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45F0" w14:textId="6C2D0C8C" w:rsidR="0065701A" w:rsidRPr="00BD75E3" w:rsidRDefault="00D14D6E">
      <w:pPr>
        <w:tabs>
          <w:tab w:val="left" w:pos="756"/>
        </w:tabs>
        <w:spacing w:after="0" w:line="240" w:lineRule="auto"/>
        <w:jc w:val="both"/>
      </w:pPr>
      <w:r w:rsidRPr="00BD75E3">
        <w:rPr>
          <w:noProof/>
        </w:rPr>
        <w:drawing>
          <wp:anchor distT="0" distB="0" distL="114300" distR="114300" simplePos="0" relativeHeight="251659264" behindDoc="0" locked="0" layoutInCell="1" allowOverlap="1" wp14:anchorId="07F47B3E" wp14:editId="4928AD00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42919778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D75E3">
        <w:rPr>
          <w:b/>
          <w:sz w:val="40"/>
          <w:szCs w:val="40"/>
        </w:rPr>
        <w:t xml:space="preserve">Zápis č. </w:t>
      </w:r>
      <w:r w:rsidR="002828C4">
        <w:rPr>
          <w:b/>
          <w:sz w:val="40"/>
          <w:szCs w:val="40"/>
        </w:rPr>
        <w:t>11</w:t>
      </w:r>
      <w:r w:rsidRPr="00BD75E3">
        <w:rPr>
          <w:b/>
          <w:sz w:val="40"/>
          <w:szCs w:val="40"/>
        </w:rPr>
        <w:t xml:space="preserve"> zasedání Zastupitelstva obce Kašava konaného dne </w:t>
      </w:r>
      <w:r w:rsidR="002828C4">
        <w:rPr>
          <w:b/>
          <w:sz w:val="40"/>
          <w:szCs w:val="40"/>
        </w:rPr>
        <w:t>29.2</w:t>
      </w:r>
      <w:r w:rsidRPr="00BD75E3">
        <w:rPr>
          <w:b/>
          <w:sz w:val="40"/>
          <w:szCs w:val="40"/>
        </w:rPr>
        <w:t>.202</w:t>
      </w:r>
      <w:r w:rsidR="002828C4">
        <w:rPr>
          <w:b/>
          <w:sz w:val="40"/>
          <w:szCs w:val="40"/>
        </w:rPr>
        <w:t>4</w:t>
      </w:r>
    </w:p>
    <w:p w14:paraId="4BA206BE" w14:textId="77777777" w:rsidR="0065701A" w:rsidRPr="00BD75E3" w:rsidRDefault="0065701A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14:paraId="21E978D9" w14:textId="5BE62F5F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Místo konání:</w:t>
      </w:r>
      <w:r w:rsidRPr="00BD75E3">
        <w:rPr>
          <w:b/>
        </w:rPr>
        <w:tab/>
      </w:r>
      <w:r w:rsidR="008935B7">
        <w:rPr>
          <w:bCs/>
        </w:rPr>
        <w:t>Kancelář starosty</w:t>
      </w:r>
      <w:r w:rsidRPr="00BD75E3">
        <w:rPr>
          <w:bCs/>
        </w:rPr>
        <w:t xml:space="preserve"> OÚ Kašava </w:t>
      </w:r>
    </w:p>
    <w:p w14:paraId="14CDDDCC" w14:textId="5806EDFA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Čas konání:</w:t>
      </w:r>
      <w:r w:rsidRPr="00BD75E3">
        <w:rPr>
          <w:bCs/>
        </w:rPr>
        <w:tab/>
        <w:t>18:</w:t>
      </w:r>
      <w:r w:rsidR="002828C4">
        <w:rPr>
          <w:bCs/>
        </w:rPr>
        <w:t>10</w:t>
      </w:r>
      <w:r w:rsidRPr="00BD75E3">
        <w:rPr>
          <w:bCs/>
        </w:rPr>
        <w:t xml:space="preserve"> hodin</w:t>
      </w:r>
    </w:p>
    <w:p w14:paraId="38C2A118" w14:textId="23DA52DD" w:rsidR="0065701A" w:rsidRPr="00E13709" w:rsidRDefault="00D14D6E">
      <w:pPr>
        <w:pStyle w:val="Zkladntextodsazen"/>
        <w:shd w:val="clear" w:color="auto" w:fill="FFFFFF"/>
        <w:tabs>
          <w:tab w:val="clear" w:pos="1440"/>
          <w:tab w:val="left" w:pos="2268"/>
        </w:tabs>
        <w:ind w:left="1440" w:hanging="1440"/>
        <w:jc w:val="both"/>
        <w:rPr>
          <w:rFonts w:asciiTheme="minorHAnsi" w:hAnsiTheme="minorHAnsi" w:cstheme="minorHAnsi"/>
        </w:rPr>
      </w:pPr>
      <w:r w:rsidRPr="00BD75E3">
        <w:rPr>
          <w:b/>
          <w:shd w:val="clear" w:color="auto" w:fill="FFFFFF"/>
        </w:rPr>
        <w:t>Přítomní</w:t>
      </w:r>
      <w:r w:rsidRPr="00BD75E3">
        <w:rPr>
          <w:shd w:val="clear" w:color="auto" w:fill="FFFFFF"/>
        </w:rPr>
        <w:t>:</w:t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>Zasedání se zúčastnilo 1</w:t>
      </w:r>
      <w:r w:rsidR="0090408A">
        <w:rPr>
          <w:rFonts w:asciiTheme="minorHAnsi" w:eastAsia="Times New Roman" w:hAnsiTheme="minorHAnsi" w:cstheme="minorHAnsi"/>
          <w:shd w:val="clear" w:color="auto" w:fill="FFFFFF"/>
          <w:lang w:eastAsia="cs-CZ"/>
        </w:rPr>
        <w:t>2</w:t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 xml:space="preserve"> členů zastupitelstva obce:</w:t>
      </w:r>
      <w:r w:rsidRPr="00E13709">
        <w:rPr>
          <w:rFonts w:asciiTheme="minorHAnsi" w:eastAsia="Times New Roman" w:hAnsiTheme="minorHAnsi" w:cstheme="minorHAnsi"/>
          <w:shd w:val="clear" w:color="auto" w:fill="FFFF00"/>
          <w:lang w:eastAsia="cs-CZ"/>
        </w:rPr>
        <w:t xml:space="preserve"> </w:t>
      </w:r>
    </w:p>
    <w:p w14:paraId="1DAAE239" w14:textId="64EC96D7" w:rsidR="0065701A" w:rsidRPr="00BD75E3" w:rsidRDefault="00D14D6E">
      <w:pPr>
        <w:pStyle w:val="Zkladntextodsazen"/>
        <w:tabs>
          <w:tab w:val="clear" w:pos="1440"/>
        </w:tabs>
        <w:ind w:left="2268" w:hanging="1440"/>
        <w:jc w:val="both"/>
      </w:pPr>
      <w:r w:rsidRPr="00BD75E3">
        <w:rPr>
          <w:b/>
          <w:shd w:val="clear" w:color="auto" w:fill="FFFFFF"/>
        </w:rPr>
        <w:tab/>
      </w:r>
      <w:r w:rsidRPr="00BD75E3">
        <w:rPr>
          <w:bCs/>
          <w:shd w:val="clear" w:color="auto" w:fill="FFFFFF"/>
        </w:rPr>
        <w:t>Bc. Petr Černoch,</w:t>
      </w:r>
      <w:r w:rsidR="00176909">
        <w:rPr>
          <w:bCs/>
          <w:shd w:val="clear" w:color="auto" w:fill="FFFFFF"/>
        </w:rPr>
        <w:t xml:space="preserve"> Ing. Tomáš Holík,</w:t>
      </w:r>
      <w:r w:rsidRPr="00BD75E3">
        <w:rPr>
          <w:bCs/>
          <w:shd w:val="clear" w:color="auto" w:fill="FFFFFF"/>
        </w:rPr>
        <w:t xml:space="preserve"> Jaroslav Holý, </w:t>
      </w:r>
      <w:r w:rsidR="00176909">
        <w:rPr>
          <w:bCs/>
          <w:shd w:val="clear" w:color="auto" w:fill="FFFFFF"/>
        </w:rPr>
        <w:t xml:space="preserve">Lenka Makovičková, </w:t>
      </w:r>
      <w:r w:rsidRPr="00BD75E3">
        <w:rPr>
          <w:bCs/>
          <w:shd w:val="clear" w:color="auto" w:fill="FFFFFF"/>
        </w:rPr>
        <w:t>Petr Štěpán,</w:t>
      </w:r>
      <w:r w:rsidR="00E13709">
        <w:rPr>
          <w:bCs/>
          <w:shd w:val="clear" w:color="auto" w:fill="FFFFFF"/>
        </w:rPr>
        <w:t xml:space="preserve"> Roman </w:t>
      </w:r>
      <w:proofErr w:type="spellStart"/>
      <w:r w:rsidR="00E13709">
        <w:rPr>
          <w:bCs/>
          <w:shd w:val="clear" w:color="auto" w:fill="FFFFFF"/>
        </w:rPr>
        <w:t>Šumšál</w:t>
      </w:r>
      <w:proofErr w:type="spellEnd"/>
      <w:r w:rsidR="00E13709">
        <w:rPr>
          <w:bCs/>
          <w:shd w:val="clear" w:color="auto" w:fill="FFFFFF"/>
        </w:rPr>
        <w:t>,</w:t>
      </w:r>
      <w:r w:rsidRPr="00BD75E3">
        <w:rPr>
          <w:bCs/>
          <w:shd w:val="clear" w:color="auto" w:fill="FFFFFF"/>
        </w:rPr>
        <w:t xml:space="preserve"> Mgr. Zdeněk Vlk, Věra Zbranková</w:t>
      </w:r>
      <w:r w:rsidR="00E13709">
        <w:rPr>
          <w:bCs/>
          <w:shd w:val="clear" w:color="auto" w:fill="FFFFFF"/>
        </w:rPr>
        <w:t xml:space="preserve">, </w:t>
      </w:r>
      <w:r w:rsidRPr="00BD75E3">
        <w:rPr>
          <w:bCs/>
          <w:shd w:val="clear" w:color="auto" w:fill="FFFFFF"/>
        </w:rPr>
        <w:t>Zdeněk Langer, Zdeněk Tříska</w:t>
      </w:r>
      <w:r w:rsidR="0090408A">
        <w:rPr>
          <w:bCs/>
          <w:shd w:val="clear" w:color="auto" w:fill="FFFFFF"/>
        </w:rPr>
        <w:t xml:space="preserve"> (přišel 19:26), Libor Tkadlec, Ing. Jiří Zbranek</w:t>
      </w:r>
    </w:p>
    <w:p w14:paraId="3FB569A4" w14:textId="0F898FDF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Nepřítomní (omluveni):</w:t>
      </w:r>
      <w:r w:rsidRPr="00BD75E3">
        <w:rPr>
          <w:bCs/>
          <w:shd w:val="clear" w:color="auto" w:fill="FFFFFF"/>
        </w:rPr>
        <w:tab/>
      </w:r>
      <w:r w:rsidR="0090408A" w:rsidRPr="00BD75E3">
        <w:rPr>
          <w:bCs/>
          <w:shd w:val="clear" w:color="auto" w:fill="FFFFFF"/>
        </w:rPr>
        <w:t>Marie Zbranková</w:t>
      </w:r>
    </w:p>
    <w:p w14:paraId="2DA2969D" w14:textId="038F397B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Hosté:</w:t>
      </w:r>
      <w:r w:rsidRPr="00BD75E3">
        <w:rPr>
          <w:bCs/>
          <w:shd w:val="clear" w:color="auto" w:fill="FFFFFF"/>
        </w:rPr>
        <w:tab/>
      </w:r>
      <w:r w:rsidR="0090408A">
        <w:rPr>
          <w:bCs/>
          <w:shd w:val="clear" w:color="auto" w:fill="FFFFFF"/>
        </w:rPr>
        <w:t xml:space="preserve">Ondřej </w:t>
      </w:r>
      <w:proofErr w:type="spellStart"/>
      <w:r w:rsidR="0090408A">
        <w:rPr>
          <w:bCs/>
          <w:shd w:val="clear" w:color="auto" w:fill="FFFFFF"/>
        </w:rPr>
        <w:t>Kunhart</w:t>
      </w:r>
      <w:proofErr w:type="spellEnd"/>
      <w:r w:rsidR="0090408A">
        <w:rPr>
          <w:bCs/>
          <w:shd w:val="clear" w:color="auto" w:fill="FFFFFF"/>
        </w:rPr>
        <w:t xml:space="preserve"> </w:t>
      </w:r>
      <w:proofErr w:type="spellStart"/>
      <w:r w:rsidR="0090408A">
        <w:rPr>
          <w:bCs/>
          <w:shd w:val="clear" w:color="auto" w:fill="FFFFFF"/>
        </w:rPr>
        <w:t>Žajdlík</w:t>
      </w:r>
      <w:proofErr w:type="spellEnd"/>
      <w:r w:rsidR="0090408A">
        <w:rPr>
          <w:bCs/>
          <w:shd w:val="clear" w:color="auto" w:fill="FFFFFF"/>
        </w:rPr>
        <w:t xml:space="preserve"> (Česká pošta)</w:t>
      </w:r>
    </w:p>
    <w:p w14:paraId="5178DD4D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14:paraId="24CEABC4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</w:pPr>
      <w:r w:rsidRPr="00BD75E3">
        <w:rPr>
          <w:b/>
        </w:rPr>
        <w:t>Program zasedání</w:t>
      </w:r>
      <w:r w:rsidRPr="00BD75E3">
        <w:t>:</w:t>
      </w:r>
    </w:p>
    <w:p w14:paraId="1C790B05" w14:textId="04855D6A" w:rsidR="00E174B7" w:rsidRPr="00E13709" w:rsidRDefault="00176909" w:rsidP="00E13709">
      <w:pPr>
        <w:pStyle w:val="Odstavecseseznamem"/>
        <w:numPr>
          <w:ilvl w:val="0"/>
          <w:numId w:val="121"/>
        </w:numPr>
        <w:spacing w:after="0"/>
        <w:rPr>
          <w:bCs/>
          <w:iCs/>
        </w:rPr>
      </w:pPr>
      <w:r w:rsidRPr="00176909">
        <w:rPr>
          <w:bCs/>
          <w:iCs/>
        </w:rPr>
        <w:t>Zahájení</w:t>
      </w:r>
    </w:p>
    <w:p w14:paraId="2251A0E9" w14:textId="7E36B58F" w:rsidR="00E13709" w:rsidRDefault="00176909" w:rsidP="002828C4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Hospodaření obce a rozpočtové opatření</w:t>
      </w:r>
    </w:p>
    <w:p w14:paraId="13E01C33" w14:textId="35B092F3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Žádosti</w:t>
      </w:r>
    </w:p>
    <w:p w14:paraId="52023A09" w14:textId="2D5039EA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Projekty</w:t>
      </w:r>
    </w:p>
    <w:p w14:paraId="79CAA17E" w14:textId="372B665B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Ostatní</w:t>
      </w:r>
    </w:p>
    <w:p w14:paraId="17028C40" w14:textId="5A4936F1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Zpráva starosty</w:t>
      </w:r>
    </w:p>
    <w:p w14:paraId="45CD9BD5" w14:textId="248D13FB" w:rsidR="002828C4" w:rsidRDefault="002828C4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Diskuse</w:t>
      </w:r>
    </w:p>
    <w:p w14:paraId="53444BD0" w14:textId="3A42BA14" w:rsidR="003F4F05" w:rsidRDefault="003F4F05" w:rsidP="002828C4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Závěr</w:t>
      </w:r>
    </w:p>
    <w:p w14:paraId="31AFF8C7" w14:textId="77777777" w:rsidR="002828C4" w:rsidRPr="002828C4" w:rsidRDefault="002828C4" w:rsidP="002828C4">
      <w:pPr>
        <w:spacing w:after="0"/>
        <w:rPr>
          <w:bCs/>
        </w:rPr>
      </w:pPr>
    </w:p>
    <w:p w14:paraId="26AF91D9" w14:textId="5805E67C" w:rsidR="0065701A" w:rsidRPr="00BD75E3" w:rsidRDefault="00DB69F3" w:rsidP="003724D4">
      <w:pPr>
        <w:pStyle w:val="Nadpis2"/>
      </w:pPr>
      <w:r>
        <w:t>11</w:t>
      </w:r>
      <w:r w:rsidR="00D14D6E" w:rsidRPr="00BD75E3">
        <w:t>.1 Zahájení</w:t>
      </w:r>
    </w:p>
    <w:p w14:paraId="387AEB61" w14:textId="0008AC66" w:rsidR="0065701A" w:rsidRDefault="00D14D6E">
      <w:pPr>
        <w:tabs>
          <w:tab w:val="left" w:pos="756"/>
          <w:tab w:val="left" w:pos="1456"/>
        </w:tabs>
        <w:spacing w:line="240" w:lineRule="auto"/>
        <w:jc w:val="both"/>
      </w:pPr>
      <w:r w:rsidRPr="00BD75E3">
        <w:t>Zasedání Zastupitelstva obce Kašava (dále jen "zastupitelstvo obce") zahájil starosta Bc. Petr Černoch (dále jako "předsedající"). Zasedání je přítomno</w:t>
      </w:r>
      <w:r w:rsidR="00176909">
        <w:t xml:space="preserve"> 1</w:t>
      </w:r>
      <w:r w:rsidR="0090408A">
        <w:t>1</w:t>
      </w:r>
      <w:r w:rsidRPr="00BD75E3">
        <w:t xml:space="preserve"> členů zastupitelstva. Předsedající konstatoval, že zastupitelstvo je usnášeníschopné. </w:t>
      </w:r>
      <w:r w:rsidR="00AA198B">
        <w:t>Přivítal také jednoho hosta.</w:t>
      </w:r>
    </w:p>
    <w:p w14:paraId="5EA4AEE5" w14:textId="2DC4F357" w:rsidR="0065701A" w:rsidRPr="00BD75E3" w:rsidRDefault="00DB69F3" w:rsidP="00964C55">
      <w:pPr>
        <w:pStyle w:val="Nadpis4"/>
      </w:pPr>
      <w:r>
        <w:t>11</w:t>
      </w:r>
      <w:r w:rsidR="00D14D6E" w:rsidRPr="00BD75E3">
        <w:t>.1.1. Připomínky k zápisu ze zasedání zastupitelstva</w:t>
      </w:r>
    </w:p>
    <w:p w14:paraId="6ED66C0B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14:paraId="32FBCE91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Zápis z minulého zasedání byl k nahlédnutí, ověřen, schválen bez námitek.</w:t>
      </w:r>
    </w:p>
    <w:p w14:paraId="01307229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14:paraId="3A984E6F" w14:textId="171FF9B4" w:rsidR="0065701A" w:rsidRPr="00BD75E3" w:rsidRDefault="00DB69F3" w:rsidP="00964C55">
      <w:pPr>
        <w:pStyle w:val="Nadpis4"/>
      </w:pPr>
      <w:r>
        <w:t>11</w:t>
      </w:r>
      <w:r w:rsidR="00D14D6E" w:rsidRPr="00BD75E3">
        <w:t>.1.2. Určení zapisovatele a ověřovatelů, schválení programu zasedání zastupitelstva</w:t>
      </w:r>
    </w:p>
    <w:p w14:paraId="0005D35E" w14:textId="3FB62893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Zapisovatelem byl </w:t>
      </w:r>
      <w:r w:rsidR="00C60D97">
        <w:t xml:space="preserve">určen </w:t>
      </w:r>
      <w:r w:rsidR="00176909">
        <w:t>pan Ing. Tomáš Holík</w:t>
      </w:r>
      <w:r w:rsidRPr="00BD75E3">
        <w:t xml:space="preserve"> a ověřovateli zápisu byli navrženi pan </w:t>
      </w:r>
      <w:r w:rsidRPr="00BD75E3">
        <w:rPr>
          <w:shd w:val="clear" w:color="auto" w:fill="FFFFFF"/>
        </w:rPr>
        <w:t>Mgr. Zdeněk Vlk a pan Jaroslav Holý.</w:t>
      </w:r>
      <w:r w:rsidRPr="00BD75E3">
        <w:t xml:space="preserve"> Předsedající přítomné seznámil s programem zasedání a zeptal se zastupitelů, zda mají návrh na další doplnění nebo změnu programu. </w:t>
      </w:r>
      <w:r w:rsidR="0090408A">
        <w:t xml:space="preserve">Žádné </w:t>
      </w:r>
      <w:r w:rsidR="00E13709">
        <w:t xml:space="preserve">návrhy k doplnění </w:t>
      </w:r>
      <w:r w:rsidR="00AA198B">
        <w:t xml:space="preserve">programu od zastupitelstva </w:t>
      </w:r>
      <w:r w:rsidR="00E13709">
        <w:t>nebyly předloženy.</w:t>
      </w:r>
    </w:p>
    <w:p w14:paraId="37E54813" w14:textId="77777777" w:rsidR="00E13709" w:rsidRPr="00BD75E3" w:rsidRDefault="00E13709">
      <w:pPr>
        <w:tabs>
          <w:tab w:val="left" w:pos="756"/>
          <w:tab w:val="left" w:pos="1526"/>
        </w:tabs>
        <w:spacing w:after="0" w:line="240" w:lineRule="auto"/>
        <w:jc w:val="both"/>
      </w:pPr>
    </w:p>
    <w:p w14:paraId="2C03FC51" w14:textId="1E6BAB9F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</w:t>
      </w:r>
      <w:r w:rsidR="0090408A">
        <w:rPr>
          <w:b/>
          <w:bCs/>
          <w:i/>
          <w:u w:val="single"/>
        </w:rPr>
        <w:t>11</w:t>
      </w:r>
      <w:r w:rsidRPr="00BD75E3">
        <w:rPr>
          <w:b/>
          <w:bCs/>
          <w:i/>
          <w:u w:val="single"/>
        </w:rPr>
        <w:t>/1/202</w:t>
      </w:r>
      <w:r w:rsidR="00593704">
        <w:rPr>
          <w:b/>
          <w:bCs/>
          <w:i/>
          <w:u w:val="single"/>
        </w:rPr>
        <w:t>4</w:t>
      </w:r>
    </w:p>
    <w:p w14:paraId="7C9AF1C1" w14:textId="77777777" w:rsidR="00E13709" w:rsidRDefault="00D14D6E" w:rsidP="00E13709">
      <w:pPr>
        <w:pStyle w:val="Zkladntext"/>
        <w:spacing w:after="0" w:line="240" w:lineRule="auto"/>
        <w:rPr>
          <w:b/>
          <w:bCs/>
        </w:rPr>
      </w:pPr>
      <w:r w:rsidRPr="00BD75E3">
        <w:t>Zastupitelstvo obce Kašava</w:t>
      </w:r>
      <w:r w:rsidRPr="00BD75E3">
        <w:rPr>
          <w:b/>
          <w:bCs/>
        </w:rPr>
        <w:t>:</w:t>
      </w:r>
    </w:p>
    <w:p w14:paraId="2BA3D5DC" w14:textId="4C3EB7A1" w:rsidR="0065701A" w:rsidRPr="00BD75E3" w:rsidRDefault="00D14D6E" w:rsidP="00E13709">
      <w:pPr>
        <w:pStyle w:val="Zkladntext"/>
        <w:spacing w:after="0" w:line="240" w:lineRule="auto"/>
      </w:pPr>
      <w:r w:rsidRPr="00BD75E3">
        <w:t xml:space="preserve">a) </w:t>
      </w:r>
      <w:r w:rsidRPr="00BD75E3">
        <w:rPr>
          <w:b/>
          <w:bCs/>
        </w:rPr>
        <w:t>určuje</w:t>
      </w:r>
      <w:r w:rsidRPr="00BD75E3">
        <w:t xml:space="preserve"> ověřovatel</w:t>
      </w:r>
      <w:r w:rsidR="00176909">
        <w:t>e</w:t>
      </w:r>
      <w:r w:rsidRPr="00BD75E3">
        <w:t xml:space="preserve"> zápisu </w:t>
      </w:r>
      <w:r w:rsidRPr="00BD75E3">
        <w:rPr>
          <w:shd w:val="clear" w:color="auto" w:fill="FFFFFF"/>
        </w:rPr>
        <w:t>pana Mgr. Zdeňka Vlka a pana Jaroslava Holého</w:t>
      </w:r>
      <w:r w:rsidR="000B383C">
        <w:rPr>
          <w:shd w:val="clear" w:color="auto" w:fill="FFFFFF"/>
        </w:rPr>
        <w:t>,</w:t>
      </w:r>
    </w:p>
    <w:p w14:paraId="47503383" w14:textId="3FE581D1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b) </w:t>
      </w:r>
      <w:r w:rsidRPr="00BD75E3">
        <w:rPr>
          <w:b/>
        </w:rPr>
        <w:t>schvaluje</w:t>
      </w:r>
      <w:r w:rsidRPr="00BD75E3">
        <w:t xml:space="preserve"> přednesený program zasedání.</w:t>
      </w:r>
    </w:p>
    <w:p w14:paraId="7E1AB382" w14:textId="3E5A50F3" w:rsidR="0065701A" w:rsidRPr="00BD75E3" w:rsidRDefault="00D14D6E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 w:rsidR="00252EA5">
        <w:rPr>
          <w:i/>
          <w:shd w:val="clear" w:color="auto" w:fill="FFFFFF"/>
        </w:rPr>
        <w:t>11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FC18B40" w14:textId="77777777" w:rsidR="00AA7CF6" w:rsidRDefault="00AA7CF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1657E75" w14:textId="1501C3CF" w:rsidR="0065701A" w:rsidRPr="00BD75E3" w:rsidRDefault="00D14D6E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lastRenderedPageBreak/>
        <w:t>Usnesení bylo schváleno.</w:t>
      </w:r>
    </w:p>
    <w:p w14:paraId="0DB12EA4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7BA1659" w14:textId="051772ED" w:rsidR="0065701A" w:rsidRDefault="00DB69F3" w:rsidP="003724D4">
      <w:pPr>
        <w:pStyle w:val="Nadpis2"/>
      </w:pPr>
      <w:r>
        <w:t>11</w:t>
      </w:r>
      <w:r w:rsidR="004201D9">
        <w:t>.2</w:t>
      </w:r>
      <w:r w:rsidR="00D14D6E" w:rsidRPr="00BD75E3">
        <w:t xml:space="preserve"> Hospodaření obce a rozpočtové opatření</w:t>
      </w:r>
    </w:p>
    <w:p w14:paraId="32B43972" w14:textId="3415F2E1" w:rsidR="00AA7CF6" w:rsidRPr="00AA7CF6" w:rsidRDefault="00DB69F3" w:rsidP="00AA7CF6">
      <w:pPr>
        <w:pStyle w:val="Nadpis4"/>
      </w:pPr>
      <w:r>
        <w:t>11</w:t>
      </w:r>
      <w:r w:rsidR="00AA7CF6">
        <w:t>.2.1 Hospodaření obce</w:t>
      </w:r>
    </w:p>
    <w:p w14:paraId="38F8518A" w14:textId="1F511849" w:rsidR="0065701A" w:rsidRDefault="00AA7CF6">
      <w:pPr>
        <w:tabs>
          <w:tab w:val="left" w:pos="756"/>
        </w:tabs>
        <w:spacing w:after="0" w:line="240" w:lineRule="auto"/>
        <w:jc w:val="both"/>
      </w:pPr>
      <w:r>
        <w:t xml:space="preserve">Předsedající </w:t>
      </w:r>
      <w:r w:rsidR="00AA198B">
        <w:t xml:space="preserve">podrobně </w:t>
      </w:r>
      <w:r>
        <w:t>seznámil členy zastupitelstva o hospodaření obce.</w:t>
      </w:r>
    </w:p>
    <w:p w14:paraId="0B74E420" w14:textId="77777777" w:rsidR="00AA7CF6" w:rsidRPr="00BD75E3" w:rsidRDefault="00AA7CF6">
      <w:pPr>
        <w:tabs>
          <w:tab w:val="left" w:pos="756"/>
        </w:tabs>
        <w:spacing w:after="0" w:line="240" w:lineRule="auto"/>
        <w:jc w:val="both"/>
      </w:pPr>
    </w:p>
    <w:p w14:paraId="0ADF963B" w14:textId="73E1E560" w:rsidR="004201D9" w:rsidRPr="004201D9" w:rsidRDefault="004201D9" w:rsidP="004201D9">
      <w:pPr>
        <w:shd w:val="clear" w:color="auto" w:fill="FFFFFF"/>
        <w:tabs>
          <w:tab w:val="right" w:pos="6663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Pokladna </w:t>
      </w:r>
      <w:r w:rsidRPr="004201D9">
        <w:rPr>
          <w:bCs/>
          <w:iCs/>
        </w:rPr>
        <w:tab/>
      </w:r>
      <w:r w:rsidR="00CC15B2">
        <w:rPr>
          <w:bCs/>
          <w:iCs/>
        </w:rPr>
        <w:t>24</w:t>
      </w:r>
      <w:r w:rsidR="005939C2">
        <w:rPr>
          <w:bCs/>
          <w:iCs/>
        </w:rPr>
        <w:t>4</w:t>
      </w:r>
      <w:r w:rsidR="00CC15B2">
        <w:rPr>
          <w:bCs/>
          <w:iCs/>
        </w:rPr>
        <w:t>.956</w:t>
      </w:r>
      <w:r w:rsidRPr="004201D9">
        <w:rPr>
          <w:bCs/>
          <w:iCs/>
        </w:rPr>
        <w:t>,- Kč (zůstatek ke dni: 2</w:t>
      </w:r>
      <w:r w:rsidR="0090408A">
        <w:rPr>
          <w:bCs/>
          <w:iCs/>
        </w:rPr>
        <w:t>8</w:t>
      </w:r>
      <w:r w:rsidRPr="004201D9">
        <w:rPr>
          <w:bCs/>
          <w:iCs/>
        </w:rPr>
        <w:t xml:space="preserve">. </w:t>
      </w:r>
      <w:r w:rsidR="0090408A">
        <w:rPr>
          <w:bCs/>
          <w:iCs/>
        </w:rPr>
        <w:t>2</w:t>
      </w:r>
      <w:r w:rsidRPr="004201D9">
        <w:rPr>
          <w:bCs/>
          <w:iCs/>
        </w:rPr>
        <w:t>. 202</w:t>
      </w:r>
      <w:r w:rsidR="0090408A">
        <w:rPr>
          <w:bCs/>
          <w:iCs/>
        </w:rPr>
        <w:t>4</w:t>
      </w:r>
      <w:r w:rsidRPr="004201D9">
        <w:rPr>
          <w:bCs/>
          <w:iCs/>
        </w:rPr>
        <w:t xml:space="preserve">)           </w:t>
      </w:r>
    </w:p>
    <w:p w14:paraId="3E9313C7" w14:textId="28B68F7C" w:rsidR="004201D9" w:rsidRPr="004201D9" w:rsidRDefault="004201D9" w:rsidP="004201D9">
      <w:pPr>
        <w:shd w:val="clear" w:color="auto" w:fill="FFFFFF"/>
        <w:tabs>
          <w:tab w:val="right" w:pos="4962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Běžné účty ke dni: </w:t>
      </w:r>
      <w:r w:rsidR="00CC15B2">
        <w:rPr>
          <w:bCs/>
          <w:iCs/>
        </w:rPr>
        <w:t>28.2.2024</w:t>
      </w:r>
    </w:p>
    <w:p w14:paraId="2B6A7D11" w14:textId="0826494F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KB, a.s. ve výši </w:t>
      </w:r>
      <w:r w:rsidRPr="004201D9">
        <w:rPr>
          <w:bCs/>
          <w:iCs/>
        </w:rPr>
        <w:tab/>
      </w:r>
      <w:r w:rsidR="00CC15B2">
        <w:rPr>
          <w:bCs/>
          <w:iCs/>
        </w:rPr>
        <w:t xml:space="preserve">3.778.447,93,- </w:t>
      </w:r>
      <w:r w:rsidRPr="004201D9">
        <w:rPr>
          <w:bCs/>
          <w:iCs/>
        </w:rPr>
        <w:t>Kč</w:t>
      </w:r>
    </w:p>
    <w:p w14:paraId="2F4CC726" w14:textId="579326D0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>ČNB ve výši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>310.643,88,- Kč</w:t>
      </w:r>
    </w:p>
    <w:p w14:paraId="2F80CBB5" w14:textId="7BD70E68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ČSOB, a.s. ve výši 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>21.641,40</w:t>
      </w:r>
      <w:r w:rsidR="00CC15B2">
        <w:rPr>
          <w:bCs/>
          <w:iCs/>
        </w:rPr>
        <w:t xml:space="preserve">,- </w:t>
      </w:r>
      <w:r w:rsidRPr="004201D9">
        <w:rPr>
          <w:bCs/>
          <w:iCs/>
        </w:rPr>
        <w:t>Kč</w:t>
      </w:r>
    </w:p>
    <w:p w14:paraId="7B139C7E" w14:textId="2145C5F1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Spořící účet ve výši 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>5.003.334,29</w:t>
      </w:r>
      <w:r w:rsidR="00CC15B2">
        <w:rPr>
          <w:bCs/>
          <w:iCs/>
        </w:rPr>
        <w:t xml:space="preserve">,- </w:t>
      </w:r>
      <w:r w:rsidRPr="004201D9">
        <w:rPr>
          <w:bCs/>
          <w:iCs/>
        </w:rPr>
        <w:t>Kč</w:t>
      </w:r>
    </w:p>
    <w:p w14:paraId="3A678163" w14:textId="3931CA71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Úvěr (Regina) ve výši 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>5.440.920,00</w:t>
      </w:r>
      <w:r w:rsidR="00CC15B2">
        <w:rPr>
          <w:bCs/>
          <w:iCs/>
        </w:rPr>
        <w:t>,-</w:t>
      </w:r>
      <w:r w:rsidRPr="004201D9">
        <w:rPr>
          <w:bCs/>
          <w:iCs/>
        </w:rPr>
        <w:t xml:space="preserve"> Kč</w:t>
      </w:r>
    </w:p>
    <w:p w14:paraId="2FDB974C" w14:textId="6525DB63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>Úvěr (</w:t>
      </w:r>
      <w:proofErr w:type="spellStart"/>
      <w:r w:rsidRPr="004201D9">
        <w:rPr>
          <w:bCs/>
          <w:iCs/>
        </w:rPr>
        <w:t>Učitelák</w:t>
      </w:r>
      <w:proofErr w:type="spellEnd"/>
      <w:r w:rsidRPr="004201D9">
        <w:rPr>
          <w:bCs/>
          <w:iCs/>
        </w:rPr>
        <w:t xml:space="preserve">) ve výši 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 xml:space="preserve">3.786.743,56,- </w:t>
      </w:r>
      <w:r w:rsidRPr="004201D9">
        <w:rPr>
          <w:bCs/>
          <w:iCs/>
        </w:rPr>
        <w:t>Kč</w:t>
      </w:r>
    </w:p>
    <w:p w14:paraId="1647FA68" w14:textId="40B2EADE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Úvěr (Revitalizace) ve výši 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>3.704.549,00,-</w:t>
      </w:r>
      <w:r w:rsidRPr="004201D9">
        <w:rPr>
          <w:bCs/>
          <w:iCs/>
        </w:rPr>
        <w:t xml:space="preserve"> Kč</w:t>
      </w:r>
    </w:p>
    <w:p w14:paraId="625E194F" w14:textId="3B2417FD" w:rsidR="004201D9" w:rsidRPr="004201D9" w:rsidRDefault="004201D9" w:rsidP="004201D9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>Příjmy k</w:t>
      </w:r>
      <w:r w:rsidR="00CC15B2">
        <w:rPr>
          <w:bCs/>
          <w:iCs/>
        </w:rPr>
        <w:t> </w:t>
      </w:r>
      <w:r w:rsidR="00CC15B2">
        <w:rPr>
          <w:bCs/>
          <w:iCs/>
        </w:rPr>
        <w:tab/>
        <w:t>31.12.2023</w:t>
      </w:r>
      <w:r w:rsidRPr="004201D9">
        <w:rPr>
          <w:bCs/>
          <w:iCs/>
        </w:rPr>
        <w:tab/>
        <w:t xml:space="preserve">ve výši 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>30.486.295,29,-</w:t>
      </w:r>
      <w:r w:rsidRPr="004201D9">
        <w:rPr>
          <w:rFonts w:cs="Calibri"/>
          <w:bCs/>
          <w:iCs/>
        </w:rPr>
        <w:t> </w:t>
      </w:r>
      <w:r w:rsidRPr="004201D9">
        <w:rPr>
          <w:bCs/>
          <w:iCs/>
        </w:rPr>
        <w:t>Kč.</w:t>
      </w:r>
    </w:p>
    <w:p w14:paraId="4EFDC803" w14:textId="67BA0947" w:rsidR="004201D9" w:rsidRPr="004201D9" w:rsidRDefault="004201D9" w:rsidP="004201D9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>Výdaje k </w:t>
      </w:r>
      <w:r w:rsidRPr="004201D9">
        <w:rPr>
          <w:bCs/>
          <w:iCs/>
        </w:rPr>
        <w:tab/>
      </w:r>
      <w:r w:rsidR="00CC15B2">
        <w:rPr>
          <w:bCs/>
          <w:iCs/>
        </w:rPr>
        <w:t>31.12.2023</w:t>
      </w:r>
      <w:r w:rsidRPr="004201D9">
        <w:rPr>
          <w:bCs/>
          <w:iCs/>
        </w:rPr>
        <w:tab/>
        <w:t xml:space="preserve">ve výši </w:t>
      </w:r>
      <w:r w:rsidRPr="004201D9">
        <w:rPr>
          <w:bCs/>
          <w:iCs/>
        </w:rPr>
        <w:tab/>
      </w:r>
      <w:r w:rsidR="00CC15B2">
        <w:rPr>
          <w:rFonts w:cs="Calibri"/>
          <w:color w:val="000000"/>
        </w:rPr>
        <w:t>29.159.368,73,-</w:t>
      </w:r>
      <w:r w:rsidRPr="004201D9">
        <w:rPr>
          <w:bCs/>
          <w:iCs/>
        </w:rPr>
        <w:t xml:space="preserve"> Kč.</w:t>
      </w:r>
    </w:p>
    <w:p w14:paraId="276B12D2" w14:textId="77777777" w:rsidR="000B383C" w:rsidRDefault="000B383C" w:rsidP="000B383C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</w:p>
    <w:p w14:paraId="7971140A" w14:textId="77777777" w:rsidR="003D2A6F" w:rsidRPr="000B383C" w:rsidRDefault="003D2A6F" w:rsidP="000B383C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</w:p>
    <w:p w14:paraId="51BDBEAE" w14:textId="1193D76B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 w:rsidR="00593704">
        <w:rPr>
          <w:b/>
          <w:bCs/>
          <w:i/>
          <w:iCs/>
          <w:color w:val="000000"/>
          <w:u w:val="single"/>
        </w:rPr>
        <w:t>11</w:t>
      </w:r>
      <w:r w:rsidRPr="000B383C">
        <w:rPr>
          <w:b/>
          <w:bCs/>
          <w:i/>
          <w:iCs/>
          <w:color w:val="000000"/>
          <w:u w:val="single"/>
        </w:rPr>
        <w:t>/</w:t>
      </w:r>
      <w:r w:rsidR="004201D9">
        <w:rPr>
          <w:b/>
          <w:bCs/>
          <w:i/>
          <w:iCs/>
          <w:color w:val="000000"/>
          <w:u w:val="single"/>
        </w:rPr>
        <w:t>2</w:t>
      </w:r>
      <w:r w:rsidRPr="000B383C">
        <w:rPr>
          <w:b/>
          <w:bCs/>
          <w:i/>
          <w:iCs/>
          <w:color w:val="000000"/>
          <w:u w:val="single"/>
        </w:rPr>
        <w:t>/202</w:t>
      </w:r>
      <w:r w:rsidR="00593704">
        <w:rPr>
          <w:b/>
          <w:bCs/>
          <w:i/>
          <w:iCs/>
          <w:color w:val="000000"/>
          <w:u w:val="single"/>
        </w:rPr>
        <w:t>4</w:t>
      </w:r>
    </w:p>
    <w:p w14:paraId="7749027B" w14:textId="4B683629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  <w:r w:rsidRPr="000B383C">
        <w:rPr>
          <w:bCs/>
          <w:iCs/>
        </w:rPr>
        <w:t xml:space="preserve">Zastupitelstvo obce Kašava </w:t>
      </w:r>
      <w:r w:rsidRPr="000B383C">
        <w:rPr>
          <w:b/>
          <w:bCs/>
          <w:iCs/>
        </w:rPr>
        <w:t xml:space="preserve">bere na vědomí </w:t>
      </w:r>
      <w:r w:rsidRPr="000B383C">
        <w:rPr>
          <w:bCs/>
          <w:iCs/>
        </w:rPr>
        <w:t>zprávu o</w:t>
      </w:r>
      <w:r w:rsidRPr="000B383C">
        <w:rPr>
          <w:b/>
          <w:bCs/>
          <w:iCs/>
        </w:rPr>
        <w:t xml:space="preserve"> </w:t>
      </w:r>
      <w:r w:rsidRPr="000B383C">
        <w:rPr>
          <w:bCs/>
          <w:iCs/>
        </w:rPr>
        <w:t>hospodaření obce</w:t>
      </w:r>
      <w:r w:rsidR="00AA7CF6">
        <w:rPr>
          <w:bCs/>
          <w:iCs/>
        </w:rPr>
        <w:t>.</w:t>
      </w:r>
    </w:p>
    <w:p w14:paraId="2DE8308F" w14:textId="1767DE28" w:rsidR="000B383C" w:rsidRDefault="000B383C" w:rsidP="000B383C">
      <w:pPr>
        <w:autoSpaceDN/>
        <w:spacing w:after="0" w:line="240" w:lineRule="auto"/>
        <w:textAlignment w:val="auto"/>
        <w:rPr>
          <w:bCs/>
          <w:i/>
        </w:rPr>
      </w:pPr>
      <w:r w:rsidRPr="000B383C">
        <w:rPr>
          <w:bCs/>
          <w:iCs/>
          <w:u w:val="single"/>
        </w:rPr>
        <w:t>Hlasování</w:t>
      </w:r>
      <w:r w:rsidRPr="000B383C">
        <w:rPr>
          <w:bCs/>
          <w:iCs/>
        </w:rPr>
        <w:t xml:space="preserve">: </w:t>
      </w:r>
      <w:r w:rsidRPr="000B383C">
        <w:rPr>
          <w:bCs/>
          <w:iCs/>
        </w:rPr>
        <w:tab/>
      </w:r>
      <w:r w:rsidRPr="000B383C">
        <w:rPr>
          <w:bCs/>
          <w:i/>
        </w:rPr>
        <w:t>PRO – 11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6BFE70A2" w14:textId="77777777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</w:p>
    <w:p w14:paraId="3F9BACA0" w14:textId="77777777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080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0B383C">
        <w:rPr>
          <w:b/>
          <w:bCs/>
          <w:iCs/>
          <w:color w:val="000000"/>
        </w:rPr>
        <w:t>Usnesení bylo schváleno.</w:t>
      </w:r>
    </w:p>
    <w:p w14:paraId="6BA09340" w14:textId="77777777" w:rsidR="00492C16" w:rsidRDefault="00492C1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156FE71" w14:textId="211AFC16" w:rsidR="00AA7CF6" w:rsidRDefault="00DB69F3" w:rsidP="00593704">
      <w:pPr>
        <w:pStyle w:val="Nadpis2"/>
      </w:pPr>
      <w:r>
        <w:t>11</w:t>
      </w:r>
      <w:r w:rsidR="00AA7CF6" w:rsidRPr="00AA7CF6">
        <w:t>.</w:t>
      </w:r>
      <w:r w:rsidR="00593704">
        <w:t>3</w:t>
      </w:r>
      <w:r w:rsidR="00AA7CF6" w:rsidRPr="00AA7CF6">
        <w:t xml:space="preserve"> </w:t>
      </w:r>
      <w:r w:rsidR="00593704">
        <w:t>Žádosti</w:t>
      </w:r>
    </w:p>
    <w:p w14:paraId="347D6C0F" w14:textId="0D40EF21" w:rsidR="00593704" w:rsidRDefault="00DB69F3" w:rsidP="00593704">
      <w:pPr>
        <w:pStyle w:val="Nadpis4"/>
      </w:pPr>
      <w:r>
        <w:t>11</w:t>
      </w:r>
      <w:r w:rsidR="00593704">
        <w:t>.3.1 Pošta partner</w:t>
      </w:r>
    </w:p>
    <w:p w14:paraId="4C64F6DF" w14:textId="77777777" w:rsidR="00593704" w:rsidRDefault="00593704" w:rsidP="00593704">
      <w:pPr>
        <w:spacing w:after="0" w:line="240" w:lineRule="auto"/>
      </w:pPr>
      <w:r>
        <w:t xml:space="preserve">Host Ondřej </w:t>
      </w:r>
      <w:proofErr w:type="spellStart"/>
      <w:r>
        <w:t>Kunhart</w:t>
      </w:r>
      <w:proofErr w:type="spellEnd"/>
      <w:r>
        <w:t xml:space="preserve"> </w:t>
      </w:r>
      <w:proofErr w:type="spellStart"/>
      <w:r>
        <w:t>Žajdlík</w:t>
      </w:r>
      <w:proofErr w:type="spellEnd"/>
      <w:r>
        <w:t xml:space="preserve">, který působí v České poště na pozici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Manager odprezentoval připravenou prezentaci k Pošta partner a odpověděl na dotazy zastupitelů k případnému převzetí pobočky České pošty v Kašavě pod správu OÚ Kašava.</w:t>
      </w:r>
    </w:p>
    <w:p w14:paraId="597B0DCE" w14:textId="77777777" w:rsidR="00593704" w:rsidRDefault="00593704" w:rsidP="001E1830">
      <w:pPr>
        <w:pStyle w:val="Odstavecseseznamem"/>
        <w:numPr>
          <w:ilvl w:val="0"/>
          <w:numId w:val="123"/>
        </w:numPr>
        <w:spacing w:after="0" w:line="240" w:lineRule="auto"/>
      </w:pPr>
      <w:r w:rsidRPr="00593704">
        <w:rPr>
          <w:b/>
        </w:rPr>
        <w:t>Předpokládaná průměrná měsíční odměna za provoz pošta Partner:</w:t>
      </w:r>
      <w:r>
        <w:t xml:space="preserve"> 17.683,-Kč bez DPH (+ provizní odměny za transakce viz příloha prezentace)</w:t>
      </w:r>
    </w:p>
    <w:p w14:paraId="3E3921D2" w14:textId="77777777" w:rsidR="00593704" w:rsidRDefault="00593704" w:rsidP="001E1830">
      <w:pPr>
        <w:pStyle w:val="Odstavecseseznamem"/>
        <w:numPr>
          <w:ilvl w:val="0"/>
          <w:numId w:val="123"/>
        </w:numPr>
        <w:spacing w:after="0"/>
      </w:pPr>
      <w:r w:rsidRPr="00593704">
        <w:rPr>
          <w:b/>
        </w:rPr>
        <w:t>Rozsah hodin pro veřejnost:</w:t>
      </w:r>
      <w:r>
        <w:t xml:space="preserve"> 20 hodin/týden (rozložení otevírací doby může být dle uvážení provozovatele, avšak musí být otevřeno každý pracovní den)</w:t>
      </w:r>
    </w:p>
    <w:p w14:paraId="463D654B" w14:textId="649BB23A" w:rsidR="009D3942" w:rsidRDefault="00593704" w:rsidP="001E1830">
      <w:pPr>
        <w:pStyle w:val="Odstavecseseznamem"/>
        <w:numPr>
          <w:ilvl w:val="0"/>
          <w:numId w:val="123"/>
        </w:numPr>
        <w:spacing w:after="0"/>
      </w:pPr>
      <w:r w:rsidRPr="00593704">
        <w:rPr>
          <w:b/>
        </w:rPr>
        <w:t>Předpokládaný průměrný počet poštovních a bankovních transakcí:</w:t>
      </w:r>
      <w:r>
        <w:t xml:space="preserve"> 57 denně =&gt; přibližně 23 zákazníků denně</w:t>
      </w:r>
    </w:p>
    <w:p w14:paraId="441147A4" w14:textId="3BEEC7D7" w:rsidR="00593704" w:rsidRDefault="00593704" w:rsidP="00AC1FF5">
      <w:pPr>
        <w:pStyle w:val="Odstavecseseznamem"/>
        <w:spacing w:after="0"/>
        <w:rPr>
          <w:b/>
        </w:rPr>
      </w:pPr>
    </w:p>
    <w:p w14:paraId="52754903" w14:textId="767B4B8D" w:rsidR="00AC1FF5" w:rsidRPr="00AC1FF5" w:rsidRDefault="00AC1FF5" w:rsidP="00AC1FF5">
      <w:pPr>
        <w:spacing w:after="0"/>
        <w:rPr>
          <w:b/>
          <w:i/>
        </w:rPr>
      </w:pPr>
      <w:r w:rsidRPr="00AC1FF5">
        <w:rPr>
          <w:b/>
          <w:i/>
        </w:rPr>
        <w:t>Zastupitelé na téma převzetí pobočky České pošty v Kašavě dlouze diskutovali, usnesení nebylo hlasováno a bylo odloženo na příští zastupitelstvo.</w:t>
      </w:r>
    </w:p>
    <w:p w14:paraId="730E61D9" w14:textId="09CCA4F7" w:rsidR="00AC1FF5" w:rsidRDefault="00AC1FF5" w:rsidP="00AC1FF5">
      <w:pPr>
        <w:spacing w:after="0"/>
      </w:pPr>
    </w:p>
    <w:p w14:paraId="0AE15733" w14:textId="64BD7CC6" w:rsidR="00AC1FF5" w:rsidRDefault="00DB69F3" w:rsidP="00AC1FF5">
      <w:pPr>
        <w:pStyle w:val="Nadpis4"/>
      </w:pPr>
      <w:r>
        <w:t>11</w:t>
      </w:r>
      <w:r w:rsidR="00AC1FF5">
        <w:t>.3.2 Pronájem pozemku – Bytovky</w:t>
      </w:r>
    </w:p>
    <w:p w14:paraId="6E34B138" w14:textId="0C76E5CB" w:rsidR="00AC1FF5" w:rsidRDefault="00AC1FF5" w:rsidP="00AC1FF5">
      <w:pPr>
        <w:spacing w:after="0"/>
      </w:pPr>
      <w:r>
        <w:t xml:space="preserve">Předsedající představil zastupitelům žádost o pronájem pozemku v části obce „Bytovky“, kdy </w:t>
      </w:r>
      <w:r w:rsidR="001F1493">
        <w:t xml:space="preserve">Společenství vlastníků jednotek domu č.p. 248 v Kašavě </w:t>
      </w:r>
      <w:r>
        <w:t>by si chtěl</w:t>
      </w:r>
      <w:r w:rsidR="001F1493">
        <w:t>i</w:t>
      </w:r>
      <w:r>
        <w:t xml:space="preserve"> pronajmout pozemek před bytovkou pro zahrádku. Záměr byl zveřejněn na úřední desce od 12.2.2024 do 27.2.2024. </w:t>
      </w:r>
    </w:p>
    <w:p w14:paraId="19331768" w14:textId="16D0AEAC" w:rsidR="00AC1FF5" w:rsidRPr="00AC1FF5" w:rsidRDefault="00AC1FF5" w:rsidP="00AC1FF5">
      <w:pPr>
        <w:spacing w:after="0"/>
        <w:rPr>
          <w:b/>
          <w:i/>
        </w:rPr>
      </w:pPr>
      <w:r w:rsidRPr="00AC1FF5">
        <w:rPr>
          <w:b/>
          <w:i/>
        </w:rPr>
        <w:lastRenderedPageBreak/>
        <w:t>Přišel pan Zdeněk Tříska v 19:26.</w:t>
      </w:r>
    </w:p>
    <w:p w14:paraId="5F14F253" w14:textId="7128C195" w:rsidR="00AC1FF5" w:rsidRPr="00AC1FF5" w:rsidRDefault="00AC1FF5" w:rsidP="00AC1FF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11/3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64B296A3" w14:textId="766B6D1F" w:rsidR="00AC1FF5" w:rsidRDefault="00AC1FF5" w:rsidP="00AC1FF5">
      <w:pPr>
        <w:spacing w:after="0"/>
      </w:pPr>
      <w:r>
        <w:t xml:space="preserve">Zastupitelstvo Obce Kašava schvaluje </w:t>
      </w:r>
      <w:r w:rsidR="001F1493">
        <w:t xml:space="preserve">Společenství vlastníků jednotek domu č.p. 248 v Kašavě </w:t>
      </w:r>
      <w:r>
        <w:t xml:space="preserve">pronájem části pozemku </w:t>
      </w:r>
      <w:proofErr w:type="spellStart"/>
      <w:r>
        <w:t>parc</w:t>
      </w:r>
      <w:proofErr w:type="spellEnd"/>
      <w:r>
        <w:t>. č. 219/19 v jeho východní části o výměře cca 80 m</w:t>
      </w:r>
      <w:r w:rsidRPr="00BC713E">
        <w:rPr>
          <w:vertAlign w:val="superscript"/>
        </w:rPr>
        <w:t>2</w:t>
      </w:r>
      <w:r>
        <w:t xml:space="preserve"> za obvyklou cenu 5 Kč/m</w:t>
      </w:r>
      <w:r w:rsidRPr="00BC713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za podmínky posunutí stávajícího plotu tak, aby byl v jihovýchodní části volně přístupný plynoměr.</w:t>
      </w:r>
    </w:p>
    <w:p w14:paraId="6B230288" w14:textId="60111C73" w:rsidR="00AC1FF5" w:rsidRDefault="00AC1FF5" w:rsidP="00AC1FF5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699F48CF" w14:textId="77777777" w:rsidR="00AC1FF5" w:rsidRPr="00AC1FF5" w:rsidRDefault="00AC1FF5" w:rsidP="00AC1FF5">
      <w:pPr>
        <w:spacing w:after="0"/>
      </w:pPr>
    </w:p>
    <w:p w14:paraId="7202359A" w14:textId="47FBBD3D" w:rsidR="00AC1FF5" w:rsidRDefault="00AC1FF5" w:rsidP="00AC1FF5">
      <w:pPr>
        <w:rPr>
          <w:b/>
        </w:rPr>
      </w:pPr>
      <w:r w:rsidRPr="00100B49">
        <w:rPr>
          <w:b/>
        </w:rPr>
        <w:t>Usnesení bylo</w:t>
      </w:r>
      <w:r>
        <w:rPr>
          <w:b/>
        </w:rPr>
        <w:t xml:space="preserve"> </w:t>
      </w:r>
      <w:r w:rsidRPr="00100B49">
        <w:rPr>
          <w:b/>
        </w:rPr>
        <w:t>schváleno</w:t>
      </w:r>
      <w:r>
        <w:rPr>
          <w:b/>
        </w:rPr>
        <w:t>.</w:t>
      </w:r>
    </w:p>
    <w:p w14:paraId="1F97A0B5" w14:textId="4F5FDDA2" w:rsidR="00AC1FF5" w:rsidRDefault="00DB69F3" w:rsidP="00AC1FF5">
      <w:pPr>
        <w:pStyle w:val="Nadpis4"/>
      </w:pPr>
      <w:r>
        <w:t>11</w:t>
      </w:r>
      <w:r w:rsidR="00AC1FF5" w:rsidRPr="00AC1FF5">
        <w:t>.3.3 Stavba na obecním pozemku</w:t>
      </w:r>
    </w:p>
    <w:p w14:paraId="13F0CE3F" w14:textId="0ECA93C2" w:rsidR="00AC1FF5" w:rsidRDefault="00AC1FF5" w:rsidP="00AC1FF5">
      <w:r>
        <w:t>Pan Jiří Polášek podal žádost na vybudování zpevněné plochy o velikosti cca 20 m</w:t>
      </w:r>
      <w:r w:rsidRPr="00AC1FF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pro využití jako parkovací stání pro auto na pozemku </w:t>
      </w:r>
      <w:proofErr w:type="spellStart"/>
      <w:r>
        <w:t>parc</w:t>
      </w:r>
      <w:proofErr w:type="spellEnd"/>
      <w:r>
        <w:t>. č. 219/19.</w:t>
      </w:r>
    </w:p>
    <w:p w14:paraId="6EB6804A" w14:textId="246AB5A0" w:rsidR="00AC1FF5" w:rsidRPr="00AC1FF5" w:rsidRDefault="00AC1FF5" w:rsidP="00AC1FF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11/4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68648E14" w14:textId="120D2CA9" w:rsidR="00AC1FF5" w:rsidRDefault="00AC1FF5" w:rsidP="00AC1FF5">
      <w:pPr>
        <w:spacing w:after="0"/>
      </w:pPr>
      <w:r>
        <w:t>Zastupitelstvo Obce Kašava schvaluje žadateli Jiřímu Poláškovi vybudovat zpevněnou plochu o velikosti 20 m</w:t>
      </w:r>
      <w:r w:rsidRPr="00FC1941">
        <w:rPr>
          <w:vertAlign w:val="superscript"/>
        </w:rPr>
        <w:t>2</w:t>
      </w:r>
      <w:r>
        <w:t xml:space="preserve"> na pozemku </w:t>
      </w:r>
      <w:proofErr w:type="spellStart"/>
      <w:r>
        <w:t>parc</w:t>
      </w:r>
      <w:proofErr w:type="spellEnd"/>
      <w:r>
        <w:t>. č. 219/19. v jeho severovýchodní části.</w:t>
      </w:r>
    </w:p>
    <w:p w14:paraId="56909832" w14:textId="0F7AAA4F" w:rsidR="00AC1FF5" w:rsidRDefault="00AC1FF5" w:rsidP="00AC1FF5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6FE4520E" w14:textId="77777777" w:rsidR="00AC1FF5" w:rsidRPr="00AC1FF5" w:rsidRDefault="00AC1FF5" w:rsidP="00AC1FF5">
      <w:pPr>
        <w:autoSpaceDN/>
        <w:spacing w:after="0" w:line="240" w:lineRule="auto"/>
        <w:textAlignment w:val="auto"/>
        <w:rPr>
          <w:bCs/>
        </w:rPr>
      </w:pPr>
    </w:p>
    <w:p w14:paraId="1A90589D" w14:textId="14E2A129" w:rsidR="00AC1FF5" w:rsidRDefault="00AC1FF5" w:rsidP="00AC1FF5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554D63AE" w14:textId="77777777" w:rsidR="00AC1FF5" w:rsidRPr="009562EE" w:rsidRDefault="00AC1FF5" w:rsidP="00AC1FF5">
      <w:pPr>
        <w:spacing w:after="0" w:line="240" w:lineRule="auto"/>
      </w:pPr>
    </w:p>
    <w:p w14:paraId="06F969C1" w14:textId="740BC0D5" w:rsidR="00AC1FF5" w:rsidRDefault="00DB69F3" w:rsidP="00AC1FF5">
      <w:pPr>
        <w:pStyle w:val="Nadpis4"/>
      </w:pPr>
      <w:r>
        <w:t>11</w:t>
      </w:r>
      <w:r w:rsidR="00AC1FF5">
        <w:t>.3.4 Miroslav Otáhal – žádost o odprodej pozemku</w:t>
      </w:r>
    </w:p>
    <w:p w14:paraId="251EEBA5" w14:textId="2B272D11" w:rsidR="00AC1FF5" w:rsidRDefault="00AC1FF5" w:rsidP="00AC1FF5">
      <w:pPr>
        <w:spacing w:after="0"/>
      </w:pPr>
      <w:r>
        <w:t>Předsedající seznámil přítomné zastupitele se žádostí pana Miroslava Otáhala, který žádá o odprodej pozemku okolo své rekreační chaty.</w:t>
      </w:r>
    </w:p>
    <w:p w14:paraId="18F8B32E" w14:textId="77777777" w:rsidR="00AC1FF5" w:rsidRPr="00AC1FF5" w:rsidRDefault="00AC1FF5" w:rsidP="00AC1FF5">
      <w:pPr>
        <w:spacing w:after="0"/>
      </w:pPr>
    </w:p>
    <w:p w14:paraId="7B9D5AE1" w14:textId="439774DA" w:rsidR="00AC1FF5" w:rsidRPr="00AC1FF5" w:rsidRDefault="00AC1FF5" w:rsidP="00AC1FF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11/5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0BBA88DD" w14:textId="77777777" w:rsidR="00AC1FF5" w:rsidRDefault="00AC1FF5" w:rsidP="00AC1FF5">
      <w:pPr>
        <w:autoSpaceDN/>
        <w:spacing w:after="0" w:line="240" w:lineRule="auto"/>
        <w:textAlignment w:val="auto"/>
      </w:pPr>
      <w:r w:rsidRPr="00AC1FF5">
        <w:t>Zastupitelstvo Obce Kašava zamítá žádost pana Otáhala na odprodej pozemku.</w:t>
      </w:r>
    </w:p>
    <w:p w14:paraId="4B81C697" w14:textId="699B73E8" w:rsidR="00AC1FF5" w:rsidRDefault="00AC1FF5" w:rsidP="00AC1FF5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4CAC6061" w14:textId="77777777" w:rsidR="00AC1FF5" w:rsidRPr="00AC1FF5" w:rsidRDefault="00AC1FF5" w:rsidP="00AC1FF5">
      <w:pPr>
        <w:autoSpaceDN/>
        <w:spacing w:after="0" w:line="240" w:lineRule="auto"/>
        <w:textAlignment w:val="auto"/>
        <w:rPr>
          <w:bCs/>
        </w:rPr>
      </w:pPr>
    </w:p>
    <w:p w14:paraId="0BFA34B2" w14:textId="77777777" w:rsidR="00AC1FF5" w:rsidRDefault="00AC1FF5" w:rsidP="00AC1FF5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60937283" w14:textId="2D96573C" w:rsidR="00AC1FF5" w:rsidRDefault="00AC1FF5" w:rsidP="00AC1FF5">
      <w:pPr>
        <w:spacing w:after="0"/>
      </w:pPr>
    </w:p>
    <w:p w14:paraId="06FD2CC5" w14:textId="7DD9756A" w:rsidR="00AC1FF5" w:rsidRDefault="00DB69F3" w:rsidP="00AC1FF5">
      <w:pPr>
        <w:pStyle w:val="Nadpis4"/>
      </w:pPr>
      <w:r>
        <w:t>11</w:t>
      </w:r>
      <w:r w:rsidR="00AC1FF5">
        <w:t xml:space="preserve">.3.5 Vybudování kanalizace – </w:t>
      </w:r>
      <w:proofErr w:type="spellStart"/>
      <w:r w:rsidR="00AC1FF5">
        <w:t>Chalůpky</w:t>
      </w:r>
      <w:proofErr w:type="spellEnd"/>
    </w:p>
    <w:p w14:paraId="439104C4" w14:textId="2BDA4497" w:rsidR="00AC1FF5" w:rsidRDefault="00AC1FF5" w:rsidP="00AC1FF5">
      <w:pPr>
        <w:spacing w:after="0"/>
      </w:pPr>
      <w:r>
        <w:t>Předsedající seznámil zastupitele se žádostí pana Jana Bařinky na finanční či jinou spoluúčast při vybudování kanalizace v oblasti „</w:t>
      </w:r>
      <w:proofErr w:type="spellStart"/>
      <w:r>
        <w:t>Chalůpky</w:t>
      </w:r>
      <w:proofErr w:type="spellEnd"/>
      <w:r>
        <w:t>“.</w:t>
      </w:r>
    </w:p>
    <w:p w14:paraId="75D732EB" w14:textId="6F862613" w:rsidR="00AC1FF5" w:rsidRDefault="00AC1FF5" w:rsidP="00AC1FF5">
      <w:pPr>
        <w:spacing w:after="0"/>
      </w:pPr>
    </w:p>
    <w:p w14:paraId="086FA336" w14:textId="30D9E69E" w:rsidR="00AC1FF5" w:rsidRPr="00AC1FF5" w:rsidRDefault="00AC1FF5" w:rsidP="00AC1FF5">
      <w:pPr>
        <w:spacing w:after="0"/>
        <w:rPr>
          <w:b/>
          <w:i/>
        </w:rPr>
      </w:pPr>
      <w:r w:rsidRPr="00AC1FF5">
        <w:rPr>
          <w:b/>
          <w:i/>
        </w:rPr>
        <w:t>Zastupitelé diskutovali k žádosti a shodli se, že nyní nebudou hlasovat a provádět usnesení. Od pana Bařinky si vyžádali další informace k doplnění žádosti. Např. jak vysoká by měla být případná finanční spolupráce a předběžný rozpočet.</w:t>
      </w:r>
    </w:p>
    <w:p w14:paraId="361F3032" w14:textId="14CBFD03" w:rsidR="00593704" w:rsidRDefault="00593704" w:rsidP="00AC1FF5">
      <w:pPr>
        <w:spacing w:after="0"/>
      </w:pPr>
    </w:p>
    <w:p w14:paraId="70B61D20" w14:textId="06955624" w:rsidR="00AC1FF5" w:rsidRDefault="00DB69F3" w:rsidP="00AC1FF5">
      <w:pPr>
        <w:pStyle w:val="Nadpis4"/>
      </w:pPr>
      <w:r>
        <w:t>11</w:t>
      </w:r>
      <w:r w:rsidR="00AC1FF5">
        <w:t xml:space="preserve">.3.6 </w:t>
      </w:r>
      <w:proofErr w:type="spellStart"/>
      <w:r w:rsidR="00AC1FF5">
        <w:t>Dimatex</w:t>
      </w:r>
      <w:proofErr w:type="spellEnd"/>
    </w:p>
    <w:p w14:paraId="364C5BDA" w14:textId="7101FB7E" w:rsidR="00AC1FF5" w:rsidRDefault="00AC1FF5" w:rsidP="00AC1FF5">
      <w:r>
        <w:t xml:space="preserve">Žádost firmy </w:t>
      </w:r>
      <w:proofErr w:type="spellStart"/>
      <w:r>
        <w:t>Dimatex</w:t>
      </w:r>
      <w:proofErr w:type="spellEnd"/>
      <w:r>
        <w:t>, která požaduje částku 500 Kč/rok jako nájem za kontejner, který mají umístěný v obci Kašava.</w:t>
      </w:r>
    </w:p>
    <w:p w14:paraId="2A4B17FC" w14:textId="2CC67A37" w:rsidR="00AC1FF5" w:rsidRPr="00AC1FF5" w:rsidRDefault="00AC1FF5" w:rsidP="00AC1FF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11/6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1DE3D672" w14:textId="1713E341" w:rsidR="00AC1FF5" w:rsidRDefault="00AC1FF5" w:rsidP="00AC1FF5">
      <w:pPr>
        <w:autoSpaceDN/>
        <w:spacing w:after="0" w:line="240" w:lineRule="auto"/>
        <w:textAlignment w:val="auto"/>
      </w:pPr>
      <w:r w:rsidRPr="00AC1FF5">
        <w:t xml:space="preserve">Zastupitelstvo Obce Kašava zamítá žádost o příspěvek na svoz a recyklaci textilu firmě </w:t>
      </w:r>
      <w:proofErr w:type="spellStart"/>
      <w:r w:rsidRPr="00AC1FF5">
        <w:t>Dimatex</w:t>
      </w:r>
      <w:proofErr w:type="spellEnd"/>
      <w:r w:rsidRPr="00AC1FF5">
        <w:t xml:space="preserve"> CS spol. s.r.o.</w:t>
      </w:r>
    </w:p>
    <w:p w14:paraId="48A69A39" w14:textId="77777777" w:rsidR="00AC1FF5" w:rsidRDefault="00AC1FF5" w:rsidP="00AC1FF5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lastRenderedPageBreak/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3A774922" w14:textId="77777777" w:rsidR="00AC1FF5" w:rsidRPr="00AC1FF5" w:rsidRDefault="00AC1FF5" w:rsidP="00AC1FF5">
      <w:pPr>
        <w:autoSpaceDN/>
        <w:spacing w:after="0" w:line="240" w:lineRule="auto"/>
        <w:textAlignment w:val="auto"/>
        <w:rPr>
          <w:bCs/>
        </w:rPr>
      </w:pPr>
    </w:p>
    <w:p w14:paraId="0D3D81AF" w14:textId="3914E111" w:rsidR="00AC1FF5" w:rsidRDefault="00AC1FF5" w:rsidP="00AC1FF5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710B11EE" w14:textId="2A85330D" w:rsidR="009A7B66" w:rsidRPr="009A7B66" w:rsidRDefault="00DB69F3" w:rsidP="009A7B66">
      <w:pPr>
        <w:pStyle w:val="Nadpis4"/>
      </w:pPr>
      <w:r>
        <w:t>11</w:t>
      </w:r>
      <w:r w:rsidR="009A7B66" w:rsidRPr="009A7B66">
        <w:t xml:space="preserve">.3.7 </w:t>
      </w:r>
      <w:proofErr w:type="spellStart"/>
      <w:r w:rsidR="009A7B66" w:rsidRPr="009A7B66">
        <w:t>Fritex</w:t>
      </w:r>
      <w:proofErr w:type="spellEnd"/>
    </w:p>
    <w:p w14:paraId="2F60A949" w14:textId="108A3734" w:rsidR="00AC1FF5" w:rsidRDefault="009A7B66" w:rsidP="00AC1FF5">
      <w:r>
        <w:t xml:space="preserve">Předsedající přednesl návrh smlouvy firmy </w:t>
      </w:r>
      <w:proofErr w:type="spellStart"/>
      <w:r>
        <w:t>Fritex</w:t>
      </w:r>
      <w:proofErr w:type="spellEnd"/>
      <w:r>
        <w:t xml:space="preserve"> pro svoz olejů. Pro svoz olejů využívá obec Kašava jinou firmu s lepší cenou a není potřeba uzavírat smlouvu s další firmou na svoz olejů.</w:t>
      </w:r>
    </w:p>
    <w:p w14:paraId="70969759" w14:textId="554B6792" w:rsidR="009A7B66" w:rsidRPr="00AC1FF5" w:rsidRDefault="009A7B66" w:rsidP="009A7B6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11/7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6650514B" w14:textId="2C82B459" w:rsidR="009A7B66" w:rsidRDefault="009A7B66" w:rsidP="009A7B66">
      <w:pPr>
        <w:autoSpaceDN/>
        <w:spacing w:after="0" w:line="240" w:lineRule="auto"/>
        <w:textAlignment w:val="auto"/>
      </w:pPr>
      <w:r w:rsidRPr="009A7B66">
        <w:t xml:space="preserve">Zastupitelstvo Obce Kašava zamítá návrh uzavření smlouvy s firmou </w:t>
      </w:r>
      <w:proofErr w:type="spellStart"/>
      <w:r w:rsidRPr="009A7B66">
        <w:t>Fritex</w:t>
      </w:r>
      <w:proofErr w:type="spellEnd"/>
      <w:r w:rsidRPr="009A7B66">
        <w:t>.</w:t>
      </w:r>
    </w:p>
    <w:p w14:paraId="19A40124" w14:textId="4BED367E" w:rsidR="009A7B66" w:rsidRDefault="009A7B66" w:rsidP="009A7B66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43CC8BF5" w14:textId="77777777" w:rsidR="009A7B66" w:rsidRPr="00AC1FF5" w:rsidRDefault="009A7B66" w:rsidP="009A7B66">
      <w:pPr>
        <w:autoSpaceDN/>
        <w:spacing w:after="0" w:line="240" w:lineRule="auto"/>
        <w:textAlignment w:val="auto"/>
        <w:rPr>
          <w:bCs/>
        </w:rPr>
      </w:pPr>
    </w:p>
    <w:p w14:paraId="19221398" w14:textId="2D4D7980" w:rsidR="009A7B66" w:rsidRDefault="009A7B66" w:rsidP="009A7B66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103ADBB3" w14:textId="3D0B1E58" w:rsidR="009A7B66" w:rsidRDefault="009A7B66" w:rsidP="009A7B66">
      <w:pPr>
        <w:spacing w:after="0" w:line="240" w:lineRule="auto"/>
        <w:rPr>
          <w:b/>
        </w:rPr>
      </w:pPr>
    </w:p>
    <w:p w14:paraId="6E97F846" w14:textId="2A628B62" w:rsidR="009A7B66" w:rsidRPr="009A7B66" w:rsidRDefault="00DB69F3" w:rsidP="009A7B66">
      <w:pPr>
        <w:pStyle w:val="Nadpis4"/>
      </w:pPr>
      <w:r>
        <w:t>11</w:t>
      </w:r>
      <w:r w:rsidR="009A7B66" w:rsidRPr="009A7B66">
        <w:t>.3.8 NEVAJGLUJ</w:t>
      </w:r>
    </w:p>
    <w:p w14:paraId="7604FE3C" w14:textId="14648A7F" w:rsidR="009A7B66" w:rsidRPr="009A7B66" w:rsidRDefault="009A7B66" w:rsidP="009A7B66">
      <w:pPr>
        <w:spacing w:after="0" w:line="240" w:lineRule="auto"/>
      </w:pPr>
      <w:r w:rsidRPr="009A7B66">
        <w:t>Předsedající představil</w:t>
      </w:r>
      <w:r>
        <w:t xml:space="preserve"> návrh smlouvy a možnost zapojení se do</w:t>
      </w:r>
      <w:r w:rsidRPr="009A7B66">
        <w:t xml:space="preserve"> nov</w:t>
      </w:r>
      <w:r>
        <w:t>ého</w:t>
      </w:r>
      <w:r w:rsidRPr="009A7B66">
        <w:t xml:space="preserve"> systém</w:t>
      </w:r>
      <w:r>
        <w:t>u</w:t>
      </w:r>
      <w:r w:rsidRPr="009A7B66">
        <w:t xml:space="preserve"> </w:t>
      </w:r>
      <w:r>
        <w:t>pro</w:t>
      </w:r>
      <w:r w:rsidRPr="009A7B66">
        <w:t xml:space="preserve"> úklid volně odhoze</w:t>
      </w:r>
      <w:r>
        <w:t>ných</w:t>
      </w:r>
      <w:r w:rsidRPr="009A7B66">
        <w:t xml:space="preserve"> cigaretových nedopalků (vajglů)</w:t>
      </w:r>
      <w:r>
        <w:t xml:space="preserve"> zvaný NEVAJGLUJ. Je s tím spojená další administrativa ve vedení evidence, dotazníků apod.</w:t>
      </w:r>
    </w:p>
    <w:p w14:paraId="2174837C" w14:textId="2E3A33CF" w:rsidR="009A7B66" w:rsidRDefault="009A7B66" w:rsidP="009A7B66">
      <w:pPr>
        <w:spacing w:after="0"/>
      </w:pPr>
    </w:p>
    <w:p w14:paraId="4C494CA0" w14:textId="48D132D7" w:rsidR="009A7B66" w:rsidRPr="00AC1FF5" w:rsidRDefault="009A7B66" w:rsidP="009A7B6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11/8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330D71FD" w14:textId="7C1EA1BE" w:rsidR="009A7B66" w:rsidRDefault="009A7B66" w:rsidP="009A7B66">
      <w:pPr>
        <w:autoSpaceDN/>
        <w:spacing w:after="0" w:line="240" w:lineRule="auto"/>
        <w:textAlignment w:val="auto"/>
      </w:pPr>
      <w:r w:rsidRPr="009A7B66">
        <w:t xml:space="preserve">Zastupitelstvo Obce Kašava zamítá „Smlouvu o úhradě nákladů na úklid a nakládání s odpady tabákových výrobků“ s firmou </w:t>
      </w:r>
      <w:proofErr w:type="spellStart"/>
      <w:r w:rsidRPr="009A7B66">
        <w:t>Nevajgluj</w:t>
      </w:r>
      <w:proofErr w:type="spellEnd"/>
      <w:r w:rsidRPr="009A7B66">
        <w:t xml:space="preserve"> a.s.</w:t>
      </w:r>
    </w:p>
    <w:p w14:paraId="25DAC4EA" w14:textId="77777777" w:rsidR="009A7B66" w:rsidRDefault="009A7B66" w:rsidP="009A7B66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54C0FBDB" w14:textId="77777777" w:rsidR="009A7B66" w:rsidRPr="00AC1FF5" w:rsidRDefault="009A7B66" w:rsidP="009A7B66">
      <w:pPr>
        <w:autoSpaceDN/>
        <w:spacing w:after="0" w:line="240" w:lineRule="auto"/>
        <w:textAlignment w:val="auto"/>
        <w:rPr>
          <w:bCs/>
        </w:rPr>
      </w:pPr>
    </w:p>
    <w:p w14:paraId="0A8AD8E7" w14:textId="77777777" w:rsidR="009A7B66" w:rsidRDefault="009A7B66" w:rsidP="009A7B66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09E25E53" w14:textId="7021DAFD" w:rsidR="009A7B66" w:rsidRDefault="009A7B66" w:rsidP="009A7B66">
      <w:pPr>
        <w:spacing w:after="0"/>
      </w:pPr>
    </w:p>
    <w:p w14:paraId="5DDB063B" w14:textId="568C953D" w:rsidR="009A7B66" w:rsidRDefault="00DB69F3" w:rsidP="009A7B66">
      <w:pPr>
        <w:pStyle w:val="Nadpis4"/>
      </w:pPr>
      <w:r>
        <w:t>11</w:t>
      </w:r>
      <w:r w:rsidR="009A7B66">
        <w:t xml:space="preserve">.3.9 </w:t>
      </w:r>
      <w:proofErr w:type="spellStart"/>
      <w:r w:rsidR="009A7B66">
        <w:t>Rally</w:t>
      </w:r>
      <w:proofErr w:type="spellEnd"/>
      <w:r w:rsidR="009A7B66">
        <w:t xml:space="preserve"> klub východní Morava v AČR</w:t>
      </w:r>
    </w:p>
    <w:p w14:paraId="7FD81B6C" w14:textId="3D26B290" w:rsidR="009A7B66" w:rsidRPr="009A7B66" w:rsidRDefault="009A7B66" w:rsidP="009A7B66">
      <w:r>
        <w:t xml:space="preserve">Předsedající seznámil přítomné zastupitele s žádostí </w:t>
      </w:r>
      <w:proofErr w:type="spellStart"/>
      <w:r>
        <w:t>Rally</w:t>
      </w:r>
      <w:proofErr w:type="spellEnd"/>
      <w:r>
        <w:t xml:space="preserve"> klubu východní Moravy v AČR k uzavření místní komunikace za účelem průjezdu rychlostní zkoušky automobilového závodu </w:t>
      </w:r>
      <w:proofErr w:type="spellStart"/>
      <w:r>
        <w:t>Rallysprint</w:t>
      </w:r>
      <w:proofErr w:type="spellEnd"/>
      <w:r>
        <w:t xml:space="preserve"> Kopná, a to na silnici III. třídy od oblasti fotbalového hřiště směrem na Podkopnou Lhotu dne 4.5.2024.</w:t>
      </w:r>
    </w:p>
    <w:p w14:paraId="6A7CCC6F" w14:textId="1C98440A" w:rsidR="009A7B66" w:rsidRPr="00AC1FF5" w:rsidRDefault="009A7B66" w:rsidP="009A7B6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11/9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0CA9CA72" w14:textId="7BAF2167" w:rsidR="009A7B66" w:rsidRDefault="009A7B66" w:rsidP="009A7B66">
      <w:pPr>
        <w:autoSpaceDN/>
        <w:spacing w:after="0" w:line="240" w:lineRule="auto"/>
        <w:textAlignment w:val="auto"/>
      </w:pPr>
      <w:r w:rsidRPr="009A7B66">
        <w:t xml:space="preserve">Zastupitelstvo Obce Kašava schvaluje uzavření místní komunikace za účelem průjezdu rychlostní zkoušky motoristického závodu </w:t>
      </w:r>
      <w:proofErr w:type="spellStart"/>
      <w:r w:rsidRPr="009A7B66">
        <w:t>Rallysprint</w:t>
      </w:r>
      <w:proofErr w:type="spellEnd"/>
      <w:r w:rsidRPr="009A7B66">
        <w:t xml:space="preserve"> Kopná</w:t>
      </w:r>
      <w:r>
        <w:t xml:space="preserve">, </w:t>
      </w:r>
      <w:r w:rsidRPr="009A7B66">
        <w:t>a to na silnici III. třídy od oblasti hřiště směrem na Podkopnou Lhotu dne 4.5.2024.</w:t>
      </w:r>
    </w:p>
    <w:p w14:paraId="4BD9E61D" w14:textId="55ED5384" w:rsidR="009A7B66" w:rsidRDefault="009A7B66" w:rsidP="009A7B66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015DC446" w14:textId="77777777" w:rsidR="009A7B66" w:rsidRPr="00AC1FF5" w:rsidRDefault="009A7B66" w:rsidP="009A7B66">
      <w:pPr>
        <w:autoSpaceDN/>
        <w:spacing w:after="0" w:line="240" w:lineRule="auto"/>
        <w:textAlignment w:val="auto"/>
        <w:rPr>
          <w:bCs/>
        </w:rPr>
      </w:pPr>
    </w:p>
    <w:p w14:paraId="053F6DD3" w14:textId="77777777" w:rsidR="009A7B66" w:rsidRDefault="009A7B66" w:rsidP="009A7B66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283CB102" w14:textId="635FB03C" w:rsidR="00AC1FF5" w:rsidRDefault="00AC1FF5" w:rsidP="009A7B66">
      <w:pPr>
        <w:spacing w:after="0"/>
      </w:pPr>
    </w:p>
    <w:p w14:paraId="68F8E023" w14:textId="52BF3E1F" w:rsidR="009A7B66" w:rsidRDefault="00DB69F3" w:rsidP="009A7B66">
      <w:pPr>
        <w:pStyle w:val="Nadpis4"/>
      </w:pPr>
      <w:r>
        <w:t>11</w:t>
      </w:r>
      <w:r w:rsidR="009A7B66">
        <w:t>.3.10 Žádost paní Němcová – Regina</w:t>
      </w:r>
    </w:p>
    <w:p w14:paraId="543FA8F1" w14:textId="76C54FAB" w:rsidR="009A7B66" w:rsidRDefault="00C4091B" w:rsidP="009A7B66">
      <w:r>
        <w:t>Paní Němcová žádá o snížení poplatku za pronájem nebytových prostor v Regině, jelikož v zimním období neměla mnoho zákazníků.</w:t>
      </w:r>
    </w:p>
    <w:p w14:paraId="01198FA4" w14:textId="1876F69F" w:rsidR="009A7B66" w:rsidRPr="00AC1FF5" w:rsidRDefault="009A7B66" w:rsidP="009A7B6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11/10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4E71607C" w14:textId="27C62065" w:rsidR="009A7B66" w:rsidRDefault="009A7B66" w:rsidP="009A7B66">
      <w:pPr>
        <w:autoSpaceDN/>
        <w:spacing w:after="0" w:line="240" w:lineRule="auto"/>
        <w:textAlignment w:val="auto"/>
      </w:pPr>
      <w:r w:rsidRPr="009A7B66">
        <w:t>Zastupitelstvo Obce Kašava zamítá žádost paní Němcové na snížení výše nájemného.</w:t>
      </w:r>
    </w:p>
    <w:p w14:paraId="6C71C0A3" w14:textId="2A3500ED" w:rsidR="009A7B66" w:rsidRDefault="009A7B66" w:rsidP="009A7B66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62F81A9C" w14:textId="77777777" w:rsidR="009A7B66" w:rsidRPr="00AC1FF5" w:rsidRDefault="009A7B66" w:rsidP="009A7B66">
      <w:pPr>
        <w:autoSpaceDN/>
        <w:spacing w:after="0" w:line="240" w:lineRule="auto"/>
        <w:textAlignment w:val="auto"/>
        <w:rPr>
          <w:bCs/>
        </w:rPr>
      </w:pPr>
    </w:p>
    <w:p w14:paraId="6321B400" w14:textId="68D4B27A" w:rsidR="009A7B66" w:rsidRDefault="009A7B66" w:rsidP="009A7B66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42169366" w14:textId="77777777" w:rsidR="006E0932" w:rsidRDefault="006E0932" w:rsidP="000853A3">
      <w:pPr>
        <w:pStyle w:val="Nadpis4"/>
      </w:pPr>
    </w:p>
    <w:p w14:paraId="53B18C88" w14:textId="5C3A4283" w:rsidR="000853A3" w:rsidRDefault="00DB69F3" w:rsidP="000853A3">
      <w:pPr>
        <w:pStyle w:val="Nadpis4"/>
      </w:pPr>
      <w:r>
        <w:t>11</w:t>
      </w:r>
      <w:r w:rsidR="000853A3" w:rsidRPr="000853A3">
        <w:t>.3.11 Spolek přátel hradu Lukova</w:t>
      </w:r>
    </w:p>
    <w:p w14:paraId="6C0077B5" w14:textId="0797751C" w:rsidR="000853A3" w:rsidRDefault="001B7CE5" w:rsidP="000853A3">
      <w:r>
        <w:t>Předsedající přednesl žádost Spolku přátel hradu Lukova o finanční podporu spolku, který je využíván na opravy hradu Lukova.</w:t>
      </w:r>
    </w:p>
    <w:p w14:paraId="13961600" w14:textId="26DFF413" w:rsidR="001B7CE5" w:rsidRPr="00AC1FF5" w:rsidRDefault="001B7CE5" w:rsidP="001B7CE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11/11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46B5701C" w14:textId="26FF473B" w:rsidR="001B7CE5" w:rsidRDefault="001B7CE5" w:rsidP="001B7CE5">
      <w:pPr>
        <w:autoSpaceDN/>
        <w:spacing w:after="0" w:line="240" w:lineRule="auto"/>
        <w:textAlignment w:val="auto"/>
      </w:pPr>
      <w:r w:rsidRPr="001B7CE5">
        <w:t>Zastupitelstvo Obce Kašava schvaluje příspěvek ve výši 6.000,- Kč pro Spolek přátel hradu Lukova.</w:t>
      </w:r>
    </w:p>
    <w:p w14:paraId="6C772F11" w14:textId="5E6B6919" w:rsidR="001B7CE5" w:rsidRDefault="001B7CE5" w:rsidP="001B7CE5">
      <w:pPr>
        <w:autoSpaceDN/>
        <w:spacing w:after="0" w:line="240" w:lineRule="auto"/>
        <w:textAlignment w:val="auto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1</w:t>
      </w:r>
      <w:r w:rsidRPr="000B383C">
        <w:rPr>
          <w:bCs/>
          <w:i/>
        </w:rPr>
        <w:tab/>
        <w:t xml:space="preserve">PROTI – </w:t>
      </w:r>
      <w:r>
        <w:rPr>
          <w:bCs/>
          <w:i/>
        </w:rPr>
        <w:t xml:space="preserve">1 (R. </w:t>
      </w:r>
      <w:proofErr w:type="spellStart"/>
      <w:r>
        <w:rPr>
          <w:bCs/>
          <w:i/>
        </w:rPr>
        <w:t>Šumšal</w:t>
      </w:r>
      <w:proofErr w:type="spellEnd"/>
      <w:r>
        <w:rPr>
          <w:bCs/>
          <w:i/>
        </w:rPr>
        <w:t>)</w:t>
      </w:r>
      <w:r w:rsidRPr="000B383C">
        <w:rPr>
          <w:bCs/>
          <w:i/>
        </w:rPr>
        <w:tab/>
        <w:t>ZDRŽELI SE – 0</w:t>
      </w:r>
    </w:p>
    <w:p w14:paraId="33557D83" w14:textId="77777777" w:rsidR="001B7CE5" w:rsidRPr="00AC1FF5" w:rsidRDefault="001B7CE5" w:rsidP="001B7CE5">
      <w:pPr>
        <w:autoSpaceDN/>
        <w:spacing w:after="0" w:line="240" w:lineRule="auto"/>
        <w:textAlignment w:val="auto"/>
        <w:rPr>
          <w:bCs/>
        </w:rPr>
      </w:pPr>
    </w:p>
    <w:p w14:paraId="71BCD870" w14:textId="77777777" w:rsidR="001B7CE5" w:rsidRDefault="001B7CE5" w:rsidP="001B7CE5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587479D4" w14:textId="2A5C7A67" w:rsidR="001B7CE5" w:rsidRDefault="001B7CE5" w:rsidP="001B7CE5">
      <w:pPr>
        <w:spacing w:after="0"/>
      </w:pPr>
    </w:p>
    <w:p w14:paraId="38D07E56" w14:textId="11739A6C" w:rsidR="001B7CE5" w:rsidRDefault="00DB69F3" w:rsidP="001B7CE5">
      <w:pPr>
        <w:pStyle w:val="Nadpis4"/>
      </w:pPr>
      <w:r>
        <w:t>11</w:t>
      </w:r>
      <w:r w:rsidR="001B7CE5">
        <w:t>.3.12 Tělocvičná jednota Sokol Lukov</w:t>
      </w:r>
    </w:p>
    <w:p w14:paraId="4C868313" w14:textId="3087BD82" w:rsidR="001B7CE5" w:rsidRDefault="001B7CE5" w:rsidP="000853A3">
      <w:r>
        <w:t xml:space="preserve">Předsedající přednesl žádost Tělocvičné jednoty Sokol Lukov o finanční příspěvek pro 2 </w:t>
      </w:r>
      <w:proofErr w:type="spellStart"/>
      <w:r>
        <w:t>kašavjanky</w:t>
      </w:r>
      <w:proofErr w:type="spellEnd"/>
      <w:r>
        <w:t xml:space="preserve"> na nákup jízdenek do Prahy, cvičebních úborů apod. na Sokolský slet v Praze.</w:t>
      </w:r>
    </w:p>
    <w:p w14:paraId="699AEA39" w14:textId="78A34D39" w:rsidR="001B7CE5" w:rsidRPr="00AC1FF5" w:rsidRDefault="001B7CE5" w:rsidP="001B7CE5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11/12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24E43A0C" w14:textId="77777777" w:rsidR="001B7CE5" w:rsidRDefault="001B7CE5" w:rsidP="001B7CE5">
      <w:pPr>
        <w:spacing w:after="0"/>
      </w:pPr>
      <w:r>
        <w:t>Zastupitelstvo Obce Kašava zamítá příspěvek pro TJ Sokol Lukov.</w:t>
      </w:r>
    </w:p>
    <w:p w14:paraId="7FB8284B" w14:textId="09896B30" w:rsidR="001B7CE5" w:rsidRDefault="001B7CE5" w:rsidP="001B7CE5">
      <w:pPr>
        <w:spacing w:after="0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 xml:space="preserve">PROTI – </w:t>
      </w:r>
      <w:r>
        <w:rPr>
          <w:bCs/>
          <w:i/>
        </w:rPr>
        <w:t>0</w:t>
      </w:r>
      <w:r w:rsidRPr="000B383C">
        <w:rPr>
          <w:bCs/>
          <w:i/>
        </w:rPr>
        <w:tab/>
        <w:t>ZDRŽELI SE – 0</w:t>
      </w:r>
    </w:p>
    <w:p w14:paraId="56EEBF74" w14:textId="77777777" w:rsidR="001B7CE5" w:rsidRPr="00AC1FF5" w:rsidRDefault="001B7CE5" w:rsidP="001B7CE5">
      <w:pPr>
        <w:autoSpaceDN/>
        <w:spacing w:after="0" w:line="240" w:lineRule="auto"/>
        <w:textAlignment w:val="auto"/>
        <w:rPr>
          <w:bCs/>
        </w:rPr>
      </w:pPr>
    </w:p>
    <w:p w14:paraId="2033A8DF" w14:textId="77777777" w:rsidR="001B7CE5" w:rsidRDefault="001B7CE5" w:rsidP="001B7CE5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627DFF30" w14:textId="77E1C482" w:rsidR="001B7CE5" w:rsidRDefault="001B7CE5" w:rsidP="001B7CE5">
      <w:pPr>
        <w:spacing w:after="0"/>
      </w:pPr>
    </w:p>
    <w:p w14:paraId="2B3CB8A6" w14:textId="12C619B9" w:rsidR="001B7CE5" w:rsidRDefault="00DB69F3" w:rsidP="001B7CE5">
      <w:pPr>
        <w:pStyle w:val="Nadpis4"/>
      </w:pPr>
      <w:r>
        <w:t>11</w:t>
      </w:r>
      <w:r w:rsidR="001B7CE5">
        <w:t>.3.13 Domov pro seniory Lukov, p. o.</w:t>
      </w:r>
    </w:p>
    <w:p w14:paraId="0496BACB" w14:textId="4AEE30F1" w:rsidR="001B7CE5" w:rsidRDefault="001B7CE5" w:rsidP="001B7CE5">
      <w:r>
        <w:t>Předsedající přednesl žádost Domova pro seniory Lukov, p. o</w:t>
      </w:r>
      <w:r w:rsidR="00A321DA">
        <w:t>. Ž</w:t>
      </w:r>
      <w:r>
        <w:t>ádají o finanční příspěvek</w:t>
      </w:r>
      <w:r w:rsidR="00A321DA">
        <w:t xml:space="preserve"> na prostředky, které nemohou nakoupit z provozních peněz, převážně se jedná o rehabilitační pomůcky, polohovací polštáře, transportní lehátka a jiné podobné věci.</w:t>
      </w:r>
    </w:p>
    <w:p w14:paraId="6A4535D0" w14:textId="2BD6791F" w:rsidR="00A321DA" w:rsidRPr="00AC1FF5" w:rsidRDefault="00A321DA" w:rsidP="00A321D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11/13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778ABE5A" w14:textId="3B032EBF" w:rsidR="00A321DA" w:rsidRDefault="00A321DA" w:rsidP="00A321DA">
      <w:pPr>
        <w:spacing w:after="0"/>
      </w:pPr>
      <w:r w:rsidRPr="00A321DA">
        <w:t>Zastupitelstvo Obce Kašava schvaluje příspěvek ve výši 6</w:t>
      </w:r>
      <w:r>
        <w:t>.</w:t>
      </w:r>
      <w:r w:rsidRPr="00A321DA">
        <w:t xml:space="preserve">000,-Kč pro Domov pro seniory Lukov, </w:t>
      </w:r>
      <w:proofErr w:type="spellStart"/>
      <w:r w:rsidRPr="00A321DA">
        <w:t>p.o</w:t>
      </w:r>
      <w:proofErr w:type="spellEnd"/>
      <w:r w:rsidRPr="00A321DA">
        <w:t>.</w:t>
      </w:r>
    </w:p>
    <w:p w14:paraId="16F94776" w14:textId="18F12E52" w:rsidR="00A321DA" w:rsidRDefault="00A321DA" w:rsidP="00A321DA">
      <w:pPr>
        <w:spacing w:after="0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 xml:space="preserve">PROTI – </w:t>
      </w:r>
      <w:r>
        <w:rPr>
          <w:bCs/>
          <w:i/>
        </w:rPr>
        <w:t>0</w:t>
      </w:r>
      <w:r w:rsidRPr="000B383C">
        <w:rPr>
          <w:bCs/>
          <w:i/>
        </w:rPr>
        <w:tab/>
        <w:t>ZDRŽELI SE – 0</w:t>
      </w:r>
    </w:p>
    <w:p w14:paraId="7437465E" w14:textId="77777777" w:rsidR="00A321DA" w:rsidRPr="00AC1FF5" w:rsidRDefault="00A321DA" w:rsidP="00A321DA">
      <w:pPr>
        <w:autoSpaceDN/>
        <w:spacing w:after="0" w:line="240" w:lineRule="auto"/>
        <w:textAlignment w:val="auto"/>
        <w:rPr>
          <w:bCs/>
        </w:rPr>
      </w:pPr>
    </w:p>
    <w:p w14:paraId="07936F73" w14:textId="7177B8C9" w:rsidR="00A321DA" w:rsidRDefault="00A321DA" w:rsidP="00A321DA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18F8DA3A" w14:textId="1DD8A96E" w:rsidR="00A321DA" w:rsidRDefault="00A321DA" w:rsidP="00A321DA">
      <w:pPr>
        <w:spacing w:after="0" w:line="240" w:lineRule="auto"/>
        <w:rPr>
          <w:b/>
        </w:rPr>
      </w:pPr>
    </w:p>
    <w:p w14:paraId="1BE8A9F2" w14:textId="52758402" w:rsidR="00A321DA" w:rsidRPr="00A321DA" w:rsidRDefault="00DB69F3" w:rsidP="00A321DA">
      <w:pPr>
        <w:pStyle w:val="Nadpis4"/>
      </w:pPr>
      <w:r>
        <w:t>11</w:t>
      </w:r>
      <w:r w:rsidR="00A321DA" w:rsidRPr="00A321DA">
        <w:t>.3.14 Nemocnice Milosrdných bratří Vizovice</w:t>
      </w:r>
    </w:p>
    <w:p w14:paraId="28911FD0" w14:textId="3D791393" w:rsidR="00A321DA" w:rsidRDefault="00A321DA" w:rsidP="00A321DA">
      <w:pPr>
        <w:spacing w:after="0"/>
      </w:pPr>
      <w:r>
        <w:t>Předsedající přednesl žádost Nemocnice Milosrdných bratří Vizovice o finanční podporu. Finance chtějí využít na nákup nových přístrojů a zdravotnických pomůcek pro pacienty.</w:t>
      </w:r>
    </w:p>
    <w:p w14:paraId="72298A9E" w14:textId="77777777" w:rsidR="00A321DA" w:rsidRDefault="00A321DA" w:rsidP="00A321DA">
      <w:pPr>
        <w:spacing w:after="0"/>
      </w:pPr>
    </w:p>
    <w:p w14:paraId="4B4AEB51" w14:textId="5DF16603" w:rsidR="00A321DA" w:rsidRPr="00AC1FF5" w:rsidRDefault="00A321DA" w:rsidP="00A321D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11/14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09CD0B26" w14:textId="042533BA" w:rsidR="00A321DA" w:rsidRDefault="00A321DA" w:rsidP="00A321DA">
      <w:pPr>
        <w:spacing w:after="0"/>
      </w:pPr>
      <w:r w:rsidRPr="00A321DA">
        <w:t>Zastupitelstvo Obce Kašava schvaluje příspěvek ve výši 5</w:t>
      </w:r>
      <w:r>
        <w:t>.</w:t>
      </w:r>
      <w:r w:rsidRPr="00A321DA">
        <w:t>000,- Kč. Nemocnici Milosrdných bratří Vizovice</w:t>
      </w:r>
      <w:r>
        <w:t>.</w:t>
      </w:r>
    </w:p>
    <w:p w14:paraId="69A5FE69" w14:textId="29DC76FA" w:rsidR="00A321DA" w:rsidRDefault="00A321DA" w:rsidP="00A321DA">
      <w:pPr>
        <w:spacing w:after="0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 xml:space="preserve">PROTI – </w:t>
      </w:r>
      <w:r>
        <w:rPr>
          <w:bCs/>
          <w:i/>
        </w:rPr>
        <w:t>0</w:t>
      </w:r>
      <w:r w:rsidRPr="000B383C">
        <w:rPr>
          <w:bCs/>
          <w:i/>
        </w:rPr>
        <w:tab/>
        <w:t>ZDRŽELI SE – 0</w:t>
      </w:r>
    </w:p>
    <w:p w14:paraId="201DE7D3" w14:textId="77777777" w:rsidR="00A321DA" w:rsidRPr="00AC1FF5" w:rsidRDefault="00A321DA" w:rsidP="00A321DA">
      <w:pPr>
        <w:autoSpaceDN/>
        <w:spacing w:after="0" w:line="240" w:lineRule="auto"/>
        <w:textAlignment w:val="auto"/>
        <w:rPr>
          <w:bCs/>
        </w:rPr>
      </w:pPr>
    </w:p>
    <w:p w14:paraId="6C85B93B" w14:textId="4661DFDC" w:rsidR="00A321DA" w:rsidRDefault="00A321DA" w:rsidP="002A0274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33D5E15A" w14:textId="77777777" w:rsidR="002A0274" w:rsidRPr="002A0274" w:rsidRDefault="002A0274" w:rsidP="002A0274">
      <w:pPr>
        <w:spacing w:after="0" w:line="240" w:lineRule="auto"/>
        <w:rPr>
          <w:b/>
        </w:rPr>
      </w:pPr>
    </w:p>
    <w:p w14:paraId="76CBF4E0" w14:textId="16E3B496" w:rsidR="00A321DA" w:rsidRDefault="00DB69F3" w:rsidP="00A321DA">
      <w:pPr>
        <w:pStyle w:val="Nadpis4"/>
      </w:pPr>
      <w:r>
        <w:t>11</w:t>
      </w:r>
      <w:r w:rsidR="00A321DA">
        <w:t>.3.15 CSP Zlín, o. p. s.</w:t>
      </w:r>
    </w:p>
    <w:p w14:paraId="7E9780A1" w14:textId="531E3311" w:rsidR="00A321DA" w:rsidRDefault="00A321DA" w:rsidP="001B7CE5">
      <w:r>
        <w:t>Předsedající přednesl žádost o finanční příspěvek Centra sociálních služeb Ergo Zlín o. p. s. na rok 2024 ve výši 3.000,- Kč nebo dle možností naší obce.</w:t>
      </w:r>
    </w:p>
    <w:p w14:paraId="574B5FEA" w14:textId="10E3736F" w:rsidR="00A321DA" w:rsidRPr="00AC1FF5" w:rsidRDefault="00A321DA" w:rsidP="00A321D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lastRenderedPageBreak/>
        <w:t>Návrh usnesení č. U-</w:t>
      </w:r>
      <w:r>
        <w:rPr>
          <w:b/>
          <w:bCs/>
          <w:i/>
          <w:iCs/>
          <w:color w:val="000000"/>
          <w:u w:val="single"/>
        </w:rPr>
        <w:t>11/15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77804EB8" w14:textId="34D47DB0" w:rsidR="00A321DA" w:rsidRDefault="00A321DA" w:rsidP="00A321DA">
      <w:pPr>
        <w:spacing w:after="0"/>
      </w:pPr>
      <w:r w:rsidRPr="00A321DA">
        <w:t>Zastupitelstvo Obce Kašava schvaluje finanční příspěvek pro CSP Zlín o.p.s. ve výši 3</w:t>
      </w:r>
      <w:r>
        <w:t>.</w:t>
      </w:r>
      <w:r w:rsidRPr="00A321DA">
        <w:t>000,- Kč.</w:t>
      </w:r>
    </w:p>
    <w:p w14:paraId="287397BD" w14:textId="2F32F8C9" w:rsidR="00A321DA" w:rsidRDefault="00A321DA" w:rsidP="00A321DA">
      <w:pPr>
        <w:spacing w:after="0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 xml:space="preserve">PROTI – </w:t>
      </w:r>
      <w:r>
        <w:rPr>
          <w:bCs/>
          <w:i/>
        </w:rPr>
        <w:t>0</w:t>
      </w:r>
      <w:r w:rsidRPr="000B383C">
        <w:rPr>
          <w:bCs/>
          <w:i/>
        </w:rPr>
        <w:tab/>
        <w:t>ZDRŽELI SE – 0</w:t>
      </w:r>
    </w:p>
    <w:p w14:paraId="517F0E9C" w14:textId="77777777" w:rsidR="002A0274" w:rsidRPr="00A321DA" w:rsidRDefault="002A0274" w:rsidP="00A321DA">
      <w:pPr>
        <w:spacing w:after="0"/>
        <w:rPr>
          <w:bCs/>
          <w:i/>
        </w:rPr>
      </w:pPr>
    </w:p>
    <w:p w14:paraId="489A01FF" w14:textId="12605D7A" w:rsidR="00A321DA" w:rsidRDefault="00A321DA" w:rsidP="002A0274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362C22D3" w14:textId="77777777" w:rsidR="006E0932" w:rsidRPr="002A0274" w:rsidRDefault="006E0932" w:rsidP="002A0274">
      <w:pPr>
        <w:spacing w:after="0" w:line="240" w:lineRule="auto"/>
        <w:rPr>
          <w:b/>
        </w:rPr>
      </w:pPr>
    </w:p>
    <w:p w14:paraId="21510642" w14:textId="048C7ACE" w:rsidR="00A321DA" w:rsidRDefault="00DB69F3" w:rsidP="00A321DA">
      <w:pPr>
        <w:pStyle w:val="Nadpis4"/>
      </w:pPr>
      <w:r>
        <w:t>11</w:t>
      </w:r>
      <w:r w:rsidR="00A321DA">
        <w:t>.3.16 Zdravotní klaun, o. p. s.</w:t>
      </w:r>
    </w:p>
    <w:p w14:paraId="48B57C63" w14:textId="0543FB54" w:rsidR="00A321DA" w:rsidRPr="001B7CE5" w:rsidRDefault="00A321DA" w:rsidP="001B7CE5">
      <w:r>
        <w:t>Dobročinná organizace Zdravotní klaun žádá o finanční příspěvek pro potřeby financování programů této organizace. Organizace pomáhá dětským a geriatrickým pacientům procházet procesem léčby s úsměvem.</w:t>
      </w:r>
    </w:p>
    <w:p w14:paraId="57133418" w14:textId="00D023D9" w:rsidR="00A321DA" w:rsidRPr="00AC1FF5" w:rsidRDefault="00A321DA" w:rsidP="00A321D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11/16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421F4C07" w14:textId="294CBDFA" w:rsidR="00A321DA" w:rsidRDefault="00A321DA" w:rsidP="00A321DA">
      <w:pPr>
        <w:spacing w:after="0"/>
      </w:pPr>
      <w:r w:rsidRPr="00A321DA">
        <w:t>Zastupitelstvo Obce Kašava schvaluje finanční příspěvek pro Zdravotní klaun o.p.s. ve výši 2</w:t>
      </w:r>
      <w:r>
        <w:t>.</w:t>
      </w:r>
      <w:r w:rsidRPr="00A321DA">
        <w:t>000,- Kč.</w:t>
      </w:r>
    </w:p>
    <w:p w14:paraId="3ACFA2FB" w14:textId="4F676822" w:rsidR="00A321DA" w:rsidRDefault="00A321DA" w:rsidP="00A321DA">
      <w:pPr>
        <w:spacing w:after="0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 xml:space="preserve">PROTI – </w:t>
      </w:r>
      <w:r>
        <w:rPr>
          <w:bCs/>
          <w:i/>
        </w:rPr>
        <w:t>0</w:t>
      </w:r>
      <w:r w:rsidRPr="000B383C">
        <w:rPr>
          <w:bCs/>
          <w:i/>
        </w:rPr>
        <w:tab/>
        <w:t>ZDRŽELI SE – 0</w:t>
      </w:r>
    </w:p>
    <w:p w14:paraId="4D12B120" w14:textId="77777777" w:rsidR="002A0274" w:rsidRPr="002A0274" w:rsidRDefault="002A0274" w:rsidP="00A321DA">
      <w:pPr>
        <w:spacing w:after="0"/>
        <w:rPr>
          <w:bCs/>
        </w:rPr>
      </w:pPr>
    </w:p>
    <w:p w14:paraId="4AAC4BA1" w14:textId="77777777" w:rsidR="00A321DA" w:rsidRDefault="00A321DA" w:rsidP="00A321DA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439852E5" w14:textId="6122021F" w:rsidR="009A7B66" w:rsidRDefault="009A7B66" w:rsidP="002A0274">
      <w:pPr>
        <w:spacing w:after="0"/>
      </w:pPr>
    </w:p>
    <w:p w14:paraId="70B855DF" w14:textId="5A0298C9" w:rsidR="002A0274" w:rsidRDefault="00DB69F3" w:rsidP="002A0274">
      <w:pPr>
        <w:pStyle w:val="Nadpis4"/>
      </w:pPr>
      <w:r>
        <w:t>11</w:t>
      </w:r>
      <w:r w:rsidR="002A0274">
        <w:t xml:space="preserve">.3.17 Komunikace a vodovod </w:t>
      </w:r>
      <w:proofErr w:type="spellStart"/>
      <w:r w:rsidR="002A0274">
        <w:t>Marcoňova</w:t>
      </w:r>
      <w:proofErr w:type="spellEnd"/>
      <w:r w:rsidR="002A0274">
        <w:t xml:space="preserve"> ulička</w:t>
      </w:r>
    </w:p>
    <w:p w14:paraId="33A4013C" w14:textId="5FC6B3A9" w:rsidR="002A0274" w:rsidRPr="002A0274" w:rsidRDefault="002A0274" w:rsidP="002A0274">
      <w:r>
        <w:t>Předsedající přednesl žádosti na zpevnění komunikace a vodovod v „</w:t>
      </w:r>
      <w:proofErr w:type="spellStart"/>
      <w:r>
        <w:t>Marcoňové</w:t>
      </w:r>
      <w:proofErr w:type="spellEnd"/>
      <w:r>
        <w:t>“ uličce. Dále zmínil možnost žádat o dotaci na vodovod.</w:t>
      </w:r>
      <w:r w:rsidR="003D4BE5">
        <w:t xml:space="preserve"> Proběhla debata mezi zastupiteli na téma vytvoření postoje, jak se stavit k těmto typům žádostí, aby se jednalo stejně vůči všem žadatelům v podobných případech (žádosti o komunikaci či vodovod).</w:t>
      </w:r>
    </w:p>
    <w:p w14:paraId="64ECEF7D" w14:textId="4BFBE9FD" w:rsidR="002A0274" w:rsidRPr="00AC1FF5" w:rsidRDefault="002A0274" w:rsidP="002A0274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</w:t>
      </w:r>
      <w:r w:rsidR="002F59B7">
        <w:rPr>
          <w:b/>
          <w:bCs/>
          <w:i/>
          <w:iCs/>
          <w:color w:val="000000"/>
          <w:u w:val="single"/>
        </w:rPr>
        <w:t>7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37AD1FF1" w14:textId="24999C3C" w:rsidR="002A0274" w:rsidRDefault="002A0274" w:rsidP="002A0274">
      <w:pPr>
        <w:spacing w:after="0"/>
      </w:pPr>
      <w:r>
        <w:t>Zastupitelstvo Obce Kašava:</w:t>
      </w:r>
    </w:p>
    <w:p w14:paraId="07AF3EBD" w14:textId="669BDE88" w:rsidR="002A0274" w:rsidRDefault="003E5552" w:rsidP="001E1830">
      <w:pPr>
        <w:pStyle w:val="Odstavecseseznamem"/>
        <w:numPr>
          <w:ilvl w:val="0"/>
          <w:numId w:val="124"/>
        </w:numPr>
        <w:autoSpaceDN/>
        <w:spacing w:after="0" w:line="240" w:lineRule="auto"/>
        <w:textAlignment w:val="auto"/>
      </w:pPr>
      <w:r>
        <w:t>S</w:t>
      </w:r>
      <w:r w:rsidR="002A0274">
        <w:t>chvaluje poskytnutí asfaltového recyklátu pro zpevnění komunikace, nejdříve ale po realizaci vodovodního řádu.</w:t>
      </w:r>
    </w:p>
    <w:p w14:paraId="6906987F" w14:textId="12376970" w:rsidR="002A0274" w:rsidRDefault="002A0274" w:rsidP="001E1830">
      <w:pPr>
        <w:pStyle w:val="Odstavecseseznamem"/>
        <w:numPr>
          <w:ilvl w:val="0"/>
          <w:numId w:val="124"/>
        </w:numPr>
        <w:autoSpaceDN/>
        <w:spacing w:after="0" w:line="240" w:lineRule="auto"/>
        <w:textAlignment w:val="auto"/>
      </w:pPr>
      <w:r>
        <w:t>Pověřuje starostu vyřízením projektové dokumentace a územního souhlasu v roce 2024</w:t>
      </w:r>
      <w:r w:rsidR="002F59B7">
        <w:t>.</w:t>
      </w:r>
    </w:p>
    <w:p w14:paraId="3D15370C" w14:textId="7204B844" w:rsidR="002A0274" w:rsidRDefault="002A0274" w:rsidP="001E1830">
      <w:pPr>
        <w:pStyle w:val="Odstavecseseznamem"/>
        <w:numPr>
          <w:ilvl w:val="0"/>
          <w:numId w:val="124"/>
        </w:numPr>
        <w:autoSpaceDN/>
        <w:spacing w:after="0" w:line="240" w:lineRule="auto"/>
        <w:textAlignment w:val="auto"/>
      </w:pPr>
      <w:r>
        <w:t>Pověřuje starostu podáním žádosti o dotaci na realizac</w:t>
      </w:r>
      <w:r w:rsidR="00075040">
        <w:t>e</w:t>
      </w:r>
      <w:r>
        <w:t xml:space="preserve"> vodovodu</w:t>
      </w:r>
      <w:r w:rsidR="002F59B7">
        <w:t>.</w:t>
      </w:r>
    </w:p>
    <w:p w14:paraId="71EDAB50" w14:textId="77777777" w:rsidR="002A0274" w:rsidRDefault="002A0274" w:rsidP="001E1830">
      <w:pPr>
        <w:pStyle w:val="Odstavecseseznamem"/>
        <w:numPr>
          <w:ilvl w:val="0"/>
          <w:numId w:val="124"/>
        </w:numPr>
        <w:autoSpaceDN/>
        <w:spacing w:after="0" w:line="240" w:lineRule="auto"/>
        <w:textAlignment w:val="auto"/>
      </w:pPr>
      <w:r>
        <w:t xml:space="preserve">Pověřuje starostu realizací výběrového řízení a realizace vybudování vodovodního řádu.  </w:t>
      </w:r>
    </w:p>
    <w:p w14:paraId="23391921" w14:textId="77777777" w:rsidR="002A0274" w:rsidRDefault="002A0274" w:rsidP="002A0274">
      <w:pPr>
        <w:spacing w:after="0"/>
        <w:rPr>
          <w:bCs/>
          <w:i/>
        </w:rPr>
      </w:pPr>
      <w:r w:rsidRPr="002F6EA8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0B383C">
        <w:rPr>
          <w:bCs/>
          <w:i/>
        </w:rPr>
        <w:t>PRO – 1</w:t>
      </w:r>
      <w:r>
        <w:rPr>
          <w:bCs/>
          <w:i/>
        </w:rPr>
        <w:t>2</w:t>
      </w:r>
      <w:r w:rsidRPr="000B383C">
        <w:rPr>
          <w:bCs/>
          <w:i/>
        </w:rPr>
        <w:tab/>
        <w:t xml:space="preserve">PROTI – </w:t>
      </w:r>
      <w:r>
        <w:rPr>
          <w:bCs/>
          <w:i/>
        </w:rPr>
        <w:t>0</w:t>
      </w:r>
      <w:r w:rsidRPr="000B383C">
        <w:rPr>
          <w:bCs/>
          <w:i/>
        </w:rPr>
        <w:tab/>
        <w:t>ZDRŽELI SE – 0</w:t>
      </w:r>
    </w:p>
    <w:p w14:paraId="6085C327" w14:textId="77777777" w:rsidR="002A0274" w:rsidRPr="002A0274" w:rsidRDefault="002A0274" w:rsidP="002A0274">
      <w:pPr>
        <w:spacing w:after="0"/>
        <w:rPr>
          <w:bCs/>
        </w:rPr>
      </w:pPr>
    </w:p>
    <w:p w14:paraId="30D7C7E9" w14:textId="21E2A332" w:rsidR="001B7CE5" w:rsidRDefault="002A0274" w:rsidP="006E0932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7AD0AFD5" w14:textId="77777777" w:rsidR="006E0932" w:rsidRPr="006E0932" w:rsidRDefault="006E0932" w:rsidP="006E0932">
      <w:pPr>
        <w:spacing w:after="0" w:line="240" w:lineRule="auto"/>
        <w:rPr>
          <w:b/>
        </w:rPr>
      </w:pPr>
    </w:p>
    <w:p w14:paraId="471A0AC3" w14:textId="553B3155" w:rsidR="00DB69F3" w:rsidRDefault="00DB69F3" w:rsidP="00DB69F3">
      <w:pPr>
        <w:pStyle w:val="Nadpis2"/>
      </w:pPr>
      <w:r>
        <w:t xml:space="preserve">11.4 Projekty </w:t>
      </w:r>
    </w:p>
    <w:p w14:paraId="3135CD40" w14:textId="09F17B1C" w:rsidR="001B7CE5" w:rsidRPr="009A7B66" w:rsidRDefault="00D14FA0" w:rsidP="00D14FA0">
      <w:pPr>
        <w:pStyle w:val="Nadpis4"/>
      </w:pPr>
      <w:r>
        <w:t>11.4.1 Výsadba keřů</w:t>
      </w:r>
    </w:p>
    <w:p w14:paraId="5CA53A55" w14:textId="17C4FC0F" w:rsidR="0090408A" w:rsidRDefault="00D14FA0" w:rsidP="00D14FA0">
      <w:pPr>
        <w:spacing w:after="0"/>
      </w:pPr>
      <w:r>
        <w:t>Předsedající seznámil s projektem výsadby keřů jedlých plodů (maliny, ostružiny, angrešt apod.). Připravený projekt se musí upravit, protože nyní navrhuje výsadbu i v části pozemku, který nevlastní obec Kašava. Předběžné celkové náklady 302.000,- Kč.</w:t>
      </w:r>
    </w:p>
    <w:p w14:paraId="50C7B058" w14:textId="77777777" w:rsidR="00D14FA0" w:rsidRDefault="00D14FA0" w:rsidP="00D14FA0">
      <w:pPr>
        <w:spacing w:after="0"/>
      </w:pPr>
    </w:p>
    <w:p w14:paraId="2FE557FE" w14:textId="1A4C648F" w:rsidR="00D14FA0" w:rsidRPr="00AC1FF5" w:rsidRDefault="00D14FA0" w:rsidP="00D14FA0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</w:t>
      </w:r>
      <w:r w:rsidR="001414C7">
        <w:rPr>
          <w:b/>
          <w:bCs/>
          <w:i/>
          <w:iCs/>
          <w:color w:val="000000"/>
          <w:u w:val="single"/>
        </w:rPr>
        <w:t>8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11B8DCC5" w14:textId="35F6CA33" w:rsidR="00D14FA0" w:rsidRPr="0082434B" w:rsidRDefault="00D14FA0" w:rsidP="00D14FA0">
      <w:pPr>
        <w:spacing w:after="0"/>
      </w:pPr>
      <w:r w:rsidRPr="0082434B">
        <w:t>Zastupitelstvo Obce Kašava</w:t>
      </w:r>
      <w:r>
        <w:t>:</w:t>
      </w:r>
    </w:p>
    <w:p w14:paraId="7BFA3B98" w14:textId="4197E54F" w:rsidR="00D14FA0" w:rsidRPr="0082434B" w:rsidRDefault="00D14FA0" w:rsidP="001E1830">
      <w:pPr>
        <w:pStyle w:val="Odstavecseseznamem"/>
        <w:numPr>
          <w:ilvl w:val="0"/>
          <w:numId w:val="125"/>
        </w:numPr>
        <w:autoSpaceDN/>
        <w:spacing w:after="0" w:line="240" w:lineRule="auto"/>
        <w:textAlignment w:val="auto"/>
      </w:pPr>
      <w:r>
        <w:t>S</w:t>
      </w:r>
      <w:r w:rsidRPr="0082434B">
        <w:t xml:space="preserve">chvaluje předloženou smlouvu a nabídku dodavatele Natura </w:t>
      </w:r>
      <w:proofErr w:type="spellStart"/>
      <w:r w:rsidRPr="0082434B">
        <w:t>Verde</w:t>
      </w:r>
      <w:proofErr w:type="spellEnd"/>
      <w:r w:rsidRPr="0082434B">
        <w:t xml:space="preserve"> s.r.o. na vysázení zeleně v lokalitě nad návsí a parku po kulturním domě. </w:t>
      </w:r>
    </w:p>
    <w:p w14:paraId="49CD21BE" w14:textId="7B44CD9B" w:rsidR="00D14FA0" w:rsidRPr="0082434B" w:rsidRDefault="00D14FA0" w:rsidP="001E1830">
      <w:pPr>
        <w:pStyle w:val="Odstavecseseznamem"/>
        <w:numPr>
          <w:ilvl w:val="0"/>
          <w:numId w:val="125"/>
        </w:numPr>
        <w:autoSpaceDN/>
        <w:spacing w:after="0" w:line="240" w:lineRule="auto"/>
        <w:textAlignment w:val="auto"/>
      </w:pPr>
      <w:r w:rsidRPr="0082434B">
        <w:t>Schvaluje podání žádosti o dotaci v programu AOPK OPŽP ZMV - 2. výzva SC 1.3, Podpora přírodě blízkých opatření v krajině a sídlech</w:t>
      </w:r>
      <w:r>
        <w:t>.</w:t>
      </w:r>
    </w:p>
    <w:p w14:paraId="5C387D4F" w14:textId="0E722561" w:rsidR="00D14FA0" w:rsidRPr="001414C7" w:rsidRDefault="00D14FA0" w:rsidP="001414C7">
      <w:pPr>
        <w:spacing w:after="0"/>
        <w:rPr>
          <w:bCs/>
          <w:i/>
        </w:rPr>
      </w:pPr>
      <w:r w:rsidRPr="001414C7">
        <w:rPr>
          <w:u w:val="single"/>
        </w:rPr>
        <w:lastRenderedPageBreak/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 w:rsidR="001414C7">
        <w:rPr>
          <w:bCs/>
          <w:i/>
        </w:rPr>
        <w:t>0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>ZDRŽELI SE – 1 (J. Zbranek)</w:t>
      </w:r>
    </w:p>
    <w:p w14:paraId="2B65770F" w14:textId="556ED16C" w:rsidR="00D14FA0" w:rsidRPr="004C1902" w:rsidRDefault="001414C7" w:rsidP="00D14FA0">
      <w:pPr>
        <w:spacing w:after="0"/>
        <w:rPr>
          <w:b/>
          <w:bCs/>
          <w:i/>
        </w:rPr>
      </w:pPr>
      <w:r w:rsidRPr="004C1902">
        <w:rPr>
          <w:b/>
          <w:bCs/>
          <w:i/>
        </w:rPr>
        <w:t>Nehlasoval pan Jaroslav Holý (odešel 20:40, přišel 20:45).</w:t>
      </w:r>
    </w:p>
    <w:p w14:paraId="1764F09B" w14:textId="77777777" w:rsidR="001414C7" w:rsidRPr="002A0274" w:rsidRDefault="001414C7" w:rsidP="00D14FA0">
      <w:pPr>
        <w:spacing w:after="0"/>
        <w:rPr>
          <w:bCs/>
        </w:rPr>
      </w:pPr>
    </w:p>
    <w:p w14:paraId="470BEF3A" w14:textId="3930247E" w:rsidR="00D14FA0" w:rsidRDefault="00D14FA0" w:rsidP="006E0932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791B2836" w14:textId="77777777" w:rsidR="006E0932" w:rsidRPr="006E0932" w:rsidRDefault="006E0932" w:rsidP="006E0932">
      <w:pPr>
        <w:spacing w:after="0" w:line="240" w:lineRule="auto"/>
        <w:rPr>
          <w:b/>
        </w:rPr>
      </w:pPr>
    </w:p>
    <w:p w14:paraId="0F356376" w14:textId="02B46135" w:rsidR="0022649B" w:rsidRDefault="0022649B" w:rsidP="0022649B">
      <w:pPr>
        <w:pStyle w:val="Nadpis4"/>
      </w:pPr>
      <w:r>
        <w:t>11.4.2 Rekonstrukce třídy ZŠ</w:t>
      </w:r>
    </w:p>
    <w:p w14:paraId="402D420A" w14:textId="0106C445" w:rsidR="0090408A" w:rsidRDefault="0022649B" w:rsidP="00EE79B2">
      <w:r>
        <w:t>Předsedající přednesl projekt rekonstrukce třídy Základní školy, jedná se o projekt za 1.245.025,- Kč. Informoval o schůzce valné hromady MAS, kde byla potvrzena správnost podání žádosti, tudíž dotace by měla být schválena.</w:t>
      </w:r>
    </w:p>
    <w:p w14:paraId="1CCF4CE9" w14:textId="7FBA7220" w:rsidR="0022649B" w:rsidRPr="00AC1FF5" w:rsidRDefault="0022649B" w:rsidP="0022649B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11/1</w:t>
      </w:r>
      <w:r w:rsidR="004C1902">
        <w:rPr>
          <w:b/>
          <w:bCs/>
          <w:i/>
          <w:iCs/>
          <w:color w:val="000000"/>
          <w:u w:val="single"/>
        </w:rPr>
        <w:t>9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3242C494" w14:textId="77777777" w:rsidR="0022649B" w:rsidRPr="00A257AE" w:rsidRDefault="0022649B" w:rsidP="0022649B">
      <w:pPr>
        <w:spacing w:after="0"/>
      </w:pPr>
      <w:r w:rsidRPr="00A257AE">
        <w:t xml:space="preserve">Zastupitelstvo Obce Kašava </w:t>
      </w:r>
    </w:p>
    <w:p w14:paraId="467C24D4" w14:textId="0E11A6EA" w:rsidR="0022649B" w:rsidRPr="00A257AE" w:rsidRDefault="0022649B" w:rsidP="001E1830">
      <w:pPr>
        <w:pStyle w:val="Odstavecseseznamem"/>
        <w:numPr>
          <w:ilvl w:val="0"/>
          <w:numId w:val="126"/>
        </w:numPr>
        <w:autoSpaceDN/>
        <w:spacing w:after="0" w:line="240" w:lineRule="auto"/>
        <w:textAlignment w:val="auto"/>
      </w:pPr>
      <w:r>
        <w:t>S</w:t>
      </w:r>
      <w:r w:rsidRPr="00A257AE">
        <w:t>ouhlasí s projektovým záměrem „Vybudování nové učebny v ZŠ Kašava“ a podáním dotační žádosti do 48. výzvy IROP.</w:t>
      </w:r>
    </w:p>
    <w:p w14:paraId="239DA24C" w14:textId="7F121B31" w:rsidR="0022649B" w:rsidRPr="00A257AE" w:rsidRDefault="0022649B" w:rsidP="001E1830">
      <w:pPr>
        <w:pStyle w:val="Odstavecseseznamem"/>
        <w:numPr>
          <w:ilvl w:val="0"/>
          <w:numId w:val="126"/>
        </w:numPr>
        <w:autoSpaceDN/>
        <w:spacing w:after="0" w:line="240" w:lineRule="auto"/>
        <w:textAlignment w:val="auto"/>
      </w:pPr>
      <w:r>
        <w:t>S</w:t>
      </w:r>
      <w:r w:rsidRPr="00A257AE">
        <w:t>chvaluje smlouvu firmy RRAVM na administraci žádosti.</w:t>
      </w:r>
    </w:p>
    <w:p w14:paraId="7C070956" w14:textId="077707D5" w:rsidR="0022649B" w:rsidRPr="001414C7" w:rsidRDefault="0022649B" w:rsidP="0022649B">
      <w:pPr>
        <w:spacing w:after="0"/>
        <w:rPr>
          <w:bCs/>
          <w:i/>
        </w:rPr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167382F4" w14:textId="77777777" w:rsidR="0022649B" w:rsidRPr="002A0274" w:rsidRDefault="0022649B" w:rsidP="0022649B">
      <w:pPr>
        <w:spacing w:after="0"/>
        <w:rPr>
          <w:bCs/>
        </w:rPr>
      </w:pPr>
    </w:p>
    <w:p w14:paraId="687383BC" w14:textId="77777777" w:rsidR="0022649B" w:rsidRDefault="0022649B" w:rsidP="0022649B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7BA42BF5" w14:textId="2F17B495" w:rsidR="0022649B" w:rsidRDefault="0022649B" w:rsidP="004C1902">
      <w:pPr>
        <w:spacing w:after="0"/>
      </w:pPr>
    </w:p>
    <w:p w14:paraId="3B7771C0" w14:textId="725F87C6" w:rsidR="004C1902" w:rsidRDefault="004C1902" w:rsidP="004C1902">
      <w:pPr>
        <w:pStyle w:val="Nadpis4"/>
      </w:pPr>
      <w:r>
        <w:t>11.4.3 Místa zpětného odběru odpadů</w:t>
      </w:r>
    </w:p>
    <w:p w14:paraId="55E8ACA4" w14:textId="529812E7" w:rsidR="004C1902" w:rsidRDefault="004C1902" w:rsidP="004C1902">
      <w:pPr>
        <w:spacing w:after="0"/>
      </w:pPr>
      <w:r>
        <w:t xml:space="preserve">Předsedající představil projekt na místa zpětného odběru odpadu. Jedná se o zkrášlení míst zpětného odběru odpadu (pod </w:t>
      </w:r>
      <w:proofErr w:type="spellStart"/>
      <w:r>
        <w:t>Plišťačkou</w:t>
      </w:r>
      <w:proofErr w:type="spellEnd"/>
      <w:r>
        <w:t xml:space="preserve">, pod </w:t>
      </w:r>
      <w:proofErr w:type="spellStart"/>
      <w:r>
        <w:t>ředitelákem</w:t>
      </w:r>
      <w:proofErr w:type="spellEnd"/>
      <w:r>
        <w:t xml:space="preserve"> a na bytovkách), dále pořízení nových kontejnerů.</w:t>
      </w:r>
    </w:p>
    <w:p w14:paraId="2F19FC70" w14:textId="12F62A55" w:rsidR="004C1902" w:rsidRDefault="004C1902" w:rsidP="004C1902">
      <w:pPr>
        <w:spacing w:after="0"/>
      </w:pPr>
    </w:p>
    <w:p w14:paraId="41D8A18B" w14:textId="2EB92DF6" w:rsidR="004C1902" w:rsidRPr="00AC1FF5" w:rsidRDefault="004C1902" w:rsidP="004C190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11/20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25990FD1" w14:textId="0DD444EF" w:rsidR="004C1902" w:rsidRDefault="004C1902" w:rsidP="004C1902">
      <w:pPr>
        <w:spacing w:after="0"/>
      </w:pPr>
      <w:r>
        <w:t>Zastupitelstvo Obce Kašava:</w:t>
      </w:r>
    </w:p>
    <w:p w14:paraId="7C0083B6" w14:textId="10A8FB59" w:rsidR="004C1902" w:rsidRDefault="004C1902" w:rsidP="001E1830">
      <w:pPr>
        <w:pStyle w:val="Odstavecseseznamem"/>
        <w:numPr>
          <w:ilvl w:val="0"/>
          <w:numId w:val="127"/>
        </w:numPr>
        <w:autoSpaceDN/>
        <w:spacing w:after="0" w:line="240" w:lineRule="auto"/>
        <w:textAlignment w:val="auto"/>
      </w:pPr>
      <w:r>
        <w:t>Schvaluje projekt „</w:t>
      </w:r>
      <w:r w:rsidRPr="00025C06">
        <w:t>Třídíme odpad v obci Kašava"</w:t>
      </w:r>
      <w:r>
        <w:t>.</w:t>
      </w:r>
    </w:p>
    <w:p w14:paraId="3AC9E590" w14:textId="3DBF3211" w:rsidR="004C1902" w:rsidRDefault="004C1902" w:rsidP="001E1830">
      <w:pPr>
        <w:pStyle w:val="Odstavecseseznamem"/>
        <w:numPr>
          <w:ilvl w:val="0"/>
          <w:numId w:val="127"/>
        </w:numPr>
        <w:autoSpaceDN/>
        <w:spacing w:after="0" w:line="240" w:lineRule="auto"/>
        <w:textAlignment w:val="auto"/>
      </w:pPr>
      <w:r>
        <w:t>Schvaluje podání dotační žádosti v 59. výzvě OPŽP.</w:t>
      </w:r>
    </w:p>
    <w:p w14:paraId="6E78964F" w14:textId="38D64F32" w:rsidR="004C1902" w:rsidRDefault="004C1902" w:rsidP="001E1830">
      <w:pPr>
        <w:pStyle w:val="Odstavecseseznamem"/>
        <w:numPr>
          <w:ilvl w:val="0"/>
          <w:numId w:val="127"/>
        </w:numPr>
        <w:autoSpaceDN/>
        <w:spacing w:after="0" w:line="240" w:lineRule="auto"/>
        <w:textAlignment w:val="auto"/>
      </w:pPr>
      <w:r>
        <w:t xml:space="preserve">Schvaluje nabídku BHZ </w:t>
      </w:r>
      <w:proofErr w:type="spellStart"/>
      <w:r>
        <w:t>invest</w:t>
      </w:r>
      <w:proofErr w:type="spellEnd"/>
      <w:r>
        <w:t xml:space="preserve"> s.r.o. na zpracování projektu a dotační žádosti. </w:t>
      </w:r>
    </w:p>
    <w:p w14:paraId="38DBB8ED" w14:textId="77777777" w:rsidR="004C1902" w:rsidRPr="001414C7" w:rsidRDefault="004C1902" w:rsidP="004C1902">
      <w:pPr>
        <w:spacing w:after="0"/>
        <w:rPr>
          <w:bCs/>
          <w:i/>
        </w:rPr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60522D3E" w14:textId="77777777" w:rsidR="004C1902" w:rsidRPr="002A0274" w:rsidRDefault="004C1902" w:rsidP="004C1902">
      <w:pPr>
        <w:spacing w:after="0"/>
        <w:rPr>
          <w:bCs/>
        </w:rPr>
      </w:pPr>
    </w:p>
    <w:p w14:paraId="4B9E98DC" w14:textId="77777777" w:rsidR="004C1902" w:rsidRDefault="004C1902" w:rsidP="004C1902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08C2C9F6" w14:textId="7FCA21E4" w:rsidR="004C1902" w:rsidRDefault="004C1902" w:rsidP="004C1902">
      <w:pPr>
        <w:spacing w:after="0"/>
      </w:pPr>
    </w:p>
    <w:p w14:paraId="088322F0" w14:textId="7909EC39" w:rsidR="004C1902" w:rsidRDefault="004C1902" w:rsidP="004C1902">
      <w:pPr>
        <w:pStyle w:val="Nadpis4"/>
      </w:pPr>
      <w:r>
        <w:t>11.4.4 Zásahové obleky pro hasiče a AED</w:t>
      </w:r>
    </w:p>
    <w:p w14:paraId="0CB8481D" w14:textId="6F23EA3F" w:rsidR="004C1902" w:rsidRDefault="004C1902" w:rsidP="004C1902">
      <w:pPr>
        <w:spacing w:after="0"/>
      </w:pPr>
      <w:r>
        <w:t>Předsedající představil projekt nákupu celkem 5ks nových zásahových obleků pro hasiče (boty, kabát, přilba, rukavice). Dále nákup defibrilátoru (AED), možné umístění na stěnu na Obecní dům.</w:t>
      </w:r>
    </w:p>
    <w:p w14:paraId="4FDE5318" w14:textId="77777777" w:rsidR="004C1902" w:rsidRDefault="004C1902" w:rsidP="004C1902">
      <w:pPr>
        <w:spacing w:after="0"/>
      </w:pPr>
    </w:p>
    <w:p w14:paraId="19EB0EE3" w14:textId="1125056B" w:rsidR="004C1902" w:rsidRPr="00AC1FF5" w:rsidRDefault="004C1902" w:rsidP="004C190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11/21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03AC4ED8" w14:textId="7BAF64D7" w:rsidR="004C1902" w:rsidRDefault="004C1902" w:rsidP="004C1902">
      <w:pPr>
        <w:spacing w:after="0"/>
      </w:pPr>
      <w:r>
        <w:t>Zastupitelstvo Obce Kašava:</w:t>
      </w:r>
    </w:p>
    <w:p w14:paraId="04596F5E" w14:textId="61850EC7" w:rsidR="004C1902" w:rsidRDefault="004C1902" w:rsidP="001E1830">
      <w:pPr>
        <w:pStyle w:val="Odstavecseseznamem"/>
        <w:numPr>
          <w:ilvl w:val="0"/>
          <w:numId w:val="128"/>
        </w:numPr>
        <w:autoSpaceDN/>
        <w:spacing w:after="0" w:line="240" w:lineRule="auto"/>
        <w:textAlignment w:val="auto"/>
      </w:pPr>
      <w:r>
        <w:t>Schvaluje pořízení zásahových obleků a vybavení pro zásahovou jednotku hasičů Kašava a pořízení automatizovaného externího defibrilátoru.</w:t>
      </w:r>
    </w:p>
    <w:p w14:paraId="761213C8" w14:textId="67F4D222" w:rsidR="004C1902" w:rsidRDefault="004C1902" w:rsidP="001E1830">
      <w:pPr>
        <w:pStyle w:val="Odstavecseseznamem"/>
        <w:numPr>
          <w:ilvl w:val="0"/>
          <w:numId w:val="128"/>
        </w:numPr>
        <w:autoSpaceDN/>
        <w:spacing w:after="0" w:line="240" w:lineRule="auto"/>
        <w:textAlignment w:val="auto"/>
      </w:pPr>
      <w:r>
        <w:t xml:space="preserve">Schvaluje podání žádosti o dotaci ze Zlínského kraje. </w:t>
      </w:r>
    </w:p>
    <w:p w14:paraId="50D1990C" w14:textId="77777777" w:rsidR="004C1902" w:rsidRPr="001414C7" w:rsidRDefault="004C1902" w:rsidP="004C1902">
      <w:pPr>
        <w:spacing w:after="0"/>
        <w:rPr>
          <w:bCs/>
          <w:i/>
        </w:rPr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13E94431" w14:textId="77777777" w:rsidR="004C1902" w:rsidRPr="002A0274" w:rsidRDefault="004C1902" w:rsidP="004C1902">
      <w:pPr>
        <w:spacing w:after="0"/>
        <w:rPr>
          <w:bCs/>
        </w:rPr>
      </w:pPr>
    </w:p>
    <w:p w14:paraId="76E9D5AD" w14:textId="77777777" w:rsidR="004C1902" w:rsidRDefault="004C1902" w:rsidP="004C1902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381EBCF0" w14:textId="1F26A240" w:rsidR="004C1902" w:rsidRDefault="004C1902" w:rsidP="004C1902">
      <w:pPr>
        <w:spacing w:after="0"/>
      </w:pPr>
    </w:p>
    <w:p w14:paraId="282B459F" w14:textId="2026EF28" w:rsidR="004C1902" w:rsidRDefault="004C1902" w:rsidP="004C1902">
      <w:pPr>
        <w:pStyle w:val="Nadpis4"/>
      </w:pPr>
      <w:r>
        <w:lastRenderedPageBreak/>
        <w:t>11.4.5 Digitální povodňový plán</w:t>
      </w:r>
    </w:p>
    <w:p w14:paraId="536C5604" w14:textId="1D51D770" w:rsidR="004C1902" w:rsidRPr="006E0932" w:rsidRDefault="004C1902" w:rsidP="006E0932">
      <w:r>
        <w:t xml:space="preserve">Předsedající předložil fakturu firmy </w:t>
      </w:r>
      <w:proofErr w:type="spellStart"/>
      <w:r>
        <w:t>Crisis</w:t>
      </w:r>
      <w:proofErr w:type="spellEnd"/>
      <w:r>
        <w:t xml:space="preserve"> na aktualizaci webového prostředí digitálního povodňového plánu obce Kašava, který měl být dodán v rámci již platné podepsané smlouvy.</w:t>
      </w:r>
    </w:p>
    <w:p w14:paraId="79C18C3F" w14:textId="544DA58C" w:rsidR="004C1902" w:rsidRDefault="004C1902" w:rsidP="004C190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11/22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039C2C48" w14:textId="4F011C0D" w:rsidR="004C1902" w:rsidRPr="004C1902" w:rsidRDefault="004C1902" w:rsidP="004C190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>
        <w:t xml:space="preserve">Zastupitelstvo Obce Kašava zamítá fakturu firmy </w:t>
      </w:r>
      <w:proofErr w:type="spellStart"/>
      <w:r>
        <w:t>Crisis</w:t>
      </w:r>
      <w:proofErr w:type="spellEnd"/>
      <w:r>
        <w:t xml:space="preserve"> na aktualizaci webového prostředí digitálního povodňového plánu obce Kašava za 60.000,- Kč. Fakturaci považujeme za neoprávněnou, jelikož je obsah prací zahrnut v již platné smlouvě.</w:t>
      </w:r>
    </w:p>
    <w:p w14:paraId="2B513907" w14:textId="77777777" w:rsidR="004C1902" w:rsidRPr="001414C7" w:rsidRDefault="004C1902" w:rsidP="004C1902">
      <w:pPr>
        <w:spacing w:after="0"/>
        <w:rPr>
          <w:bCs/>
          <w:i/>
        </w:rPr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66057970" w14:textId="77777777" w:rsidR="004C1902" w:rsidRPr="002A0274" w:rsidRDefault="004C1902" w:rsidP="004C1902">
      <w:pPr>
        <w:spacing w:after="0"/>
        <w:rPr>
          <w:bCs/>
        </w:rPr>
      </w:pPr>
    </w:p>
    <w:p w14:paraId="7B10AADB" w14:textId="77777777" w:rsidR="004C1902" w:rsidRDefault="004C1902" w:rsidP="004C1902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7ECC57FF" w14:textId="789E018D" w:rsidR="004C1902" w:rsidRDefault="004C1902" w:rsidP="004C1902">
      <w:pPr>
        <w:pStyle w:val="Nadpis2"/>
      </w:pPr>
    </w:p>
    <w:p w14:paraId="60AE6E77" w14:textId="7F8F5FAA" w:rsidR="004C1902" w:rsidRDefault="004C1902" w:rsidP="004C1902">
      <w:pPr>
        <w:pStyle w:val="Nadpis2"/>
      </w:pPr>
      <w:r>
        <w:t>11.5 Ostatní</w:t>
      </w:r>
    </w:p>
    <w:p w14:paraId="3A55EEE0" w14:textId="7A8001ED" w:rsidR="00695FD3" w:rsidRDefault="00695FD3" w:rsidP="00695FD3">
      <w:pPr>
        <w:pStyle w:val="Nadpis4"/>
      </w:pPr>
      <w:r>
        <w:t>11.5.1 Nařízení – Tržní řád</w:t>
      </w:r>
    </w:p>
    <w:p w14:paraId="1BD6D22B" w14:textId="20769AD8" w:rsidR="00695FD3" w:rsidRDefault="00695FD3" w:rsidP="00695FD3">
      <w:r>
        <w:t>Předsedající přednesl a představil návrh nového tržního řádu.</w:t>
      </w:r>
    </w:p>
    <w:p w14:paraId="497230D7" w14:textId="41D4D73B" w:rsidR="00695FD3" w:rsidRDefault="00695FD3" w:rsidP="00695FD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11/23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35D6C06B" w14:textId="4083BA81" w:rsidR="00695FD3" w:rsidRPr="00695FD3" w:rsidRDefault="00695FD3" w:rsidP="00695FD3">
      <w:pPr>
        <w:spacing w:after="0"/>
      </w:pPr>
      <w:r w:rsidRPr="00695FD3">
        <w:t>Zastupitelstvo Obce Kašava vydává Nařízení, kterým se vydává tržní řád.</w:t>
      </w:r>
    </w:p>
    <w:p w14:paraId="714B084F" w14:textId="1D648F36" w:rsidR="00695FD3" w:rsidRPr="001414C7" w:rsidRDefault="00695FD3" w:rsidP="00695FD3">
      <w:pPr>
        <w:spacing w:after="0"/>
        <w:rPr>
          <w:bCs/>
          <w:i/>
        </w:rPr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668AC040" w14:textId="77777777" w:rsidR="00695FD3" w:rsidRPr="002A0274" w:rsidRDefault="00695FD3" w:rsidP="00695FD3">
      <w:pPr>
        <w:spacing w:after="0"/>
        <w:rPr>
          <w:bCs/>
        </w:rPr>
      </w:pPr>
    </w:p>
    <w:p w14:paraId="73FE3356" w14:textId="77777777" w:rsidR="00695FD3" w:rsidRDefault="00695FD3" w:rsidP="00695FD3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011F1C9A" w14:textId="1896C44D" w:rsidR="00695FD3" w:rsidRDefault="00695FD3" w:rsidP="00695FD3">
      <w:pPr>
        <w:spacing w:after="0"/>
      </w:pPr>
    </w:p>
    <w:p w14:paraId="6AF584DA" w14:textId="2812849E" w:rsidR="00695FD3" w:rsidRDefault="00695FD3" w:rsidP="00695FD3">
      <w:pPr>
        <w:pStyle w:val="Nadpis4"/>
      </w:pPr>
      <w:r>
        <w:t>11.5.2 Směna pozemků Štefka</w:t>
      </w:r>
    </w:p>
    <w:p w14:paraId="69765878" w14:textId="07E62D5A" w:rsidR="00695FD3" w:rsidRDefault="00D35687" w:rsidP="00695FD3">
      <w:pPr>
        <w:spacing w:after="0"/>
      </w:pPr>
      <w:r>
        <w:t>Předsedající informoval o podpisu smlouvy ze strany pana Štefky, do smlouvy doplněna informace o zřízení věcného břemene, pokud nedojde k plánovaným pozemkovým úpravám tak, jak je uvedeno v této smlouvě.</w:t>
      </w:r>
    </w:p>
    <w:p w14:paraId="5A97B864" w14:textId="77777777" w:rsidR="00D35687" w:rsidRDefault="00D35687" w:rsidP="00695FD3">
      <w:pPr>
        <w:spacing w:after="0"/>
      </w:pPr>
    </w:p>
    <w:p w14:paraId="14CA3E3F" w14:textId="67C2B7D4" w:rsidR="00695FD3" w:rsidRDefault="00695FD3" w:rsidP="00695FD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11/24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23CC2EF8" w14:textId="77777777" w:rsidR="00695FD3" w:rsidRDefault="00695FD3" w:rsidP="00695FD3">
      <w:pPr>
        <w:spacing w:after="0"/>
      </w:pPr>
      <w:r w:rsidRPr="00695FD3">
        <w:t xml:space="preserve">Zastupitelstvo Obce Kašava schvaluje směnu pozemku s panem Zbyňkem </w:t>
      </w:r>
      <w:proofErr w:type="spellStart"/>
      <w:r w:rsidRPr="00695FD3">
        <w:t>Štefkou</w:t>
      </w:r>
      <w:proofErr w:type="spellEnd"/>
      <w:r w:rsidRPr="00695FD3">
        <w:t xml:space="preserve"> dle geometrického plánu 1271-0006/2023 a dle směnné smlouvy. </w:t>
      </w:r>
    </w:p>
    <w:p w14:paraId="210B7814" w14:textId="62B062D3" w:rsidR="00695FD3" w:rsidRPr="001414C7" w:rsidRDefault="00695FD3" w:rsidP="00695FD3">
      <w:pPr>
        <w:spacing w:after="0"/>
        <w:rPr>
          <w:bCs/>
          <w:i/>
        </w:rPr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500A5F45" w14:textId="77777777" w:rsidR="00695FD3" w:rsidRPr="002A0274" w:rsidRDefault="00695FD3" w:rsidP="00695FD3">
      <w:pPr>
        <w:spacing w:after="0"/>
        <w:rPr>
          <w:bCs/>
        </w:rPr>
      </w:pPr>
    </w:p>
    <w:p w14:paraId="38F5C943" w14:textId="24668653" w:rsidR="00695FD3" w:rsidRDefault="00695FD3" w:rsidP="00695FD3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0C3BF393" w14:textId="72FC0493" w:rsidR="00D35687" w:rsidRDefault="00D35687" w:rsidP="00695FD3">
      <w:pPr>
        <w:spacing w:after="0" w:line="240" w:lineRule="auto"/>
        <w:rPr>
          <w:b/>
        </w:rPr>
      </w:pPr>
    </w:p>
    <w:p w14:paraId="494861C1" w14:textId="5DED7C1E" w:rsidR="00D35687" w:rsidRDefault="00D35687" w:rsidP="00D35687">
      <w:pPr>
        <w:pStyle w:val="Nadpis4"/>
      </w:pPr>
      <w:r w:rsidRPr="00D35687">
        <w:t>11.5.3 Fond kultury a sportu</w:t>
      </w:r>
    </w:p>
    <w:p w14:paraId="7ABF6A81" w14:textId="2709B84F" w:rsidR="00D35687" w:rsidRDefault="00B954C3" w:rsidP="00D35687">
      <w:pPr>
        <w:spacing w:after="0"/>
      </w:pPr>
      <w:r>
        <w:t>Předsedající představil statut fondu kultury a sportu, a dále přednesl změny ve statutu. Řídící komise nebude stálá, ale budou v ní zástupci spolků, kteří si podají žádost. Výsledkem bude doporučení rozdělení financí pro zastupitele obce Kašava, kteří následně rozhodnou o finálním rozdělení.</w:t>
      </w:r>
    </w:p>
    <w:p w14:paraId="34D281FE" w14:textId="77777777" w:rsidR="00B954C3" w:rsidRDefault="00B954C3" w:rsidP="00D35687">
      <w:pPr>
        <w:spacing w:after="0"/>
      </w:pPr>
    </w:p>
    <w:p w14:paraId="552375E0" w14:textId="34133F8B" w:rsidR="00D35687" w:rsidRDefault="00D35687" w:rsidP="00D3568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11/25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1F043CFD" w14:textId="77EF5FED" w:rsidR="00D35687" w:rsidRDefault="00D35687" w:rsidP="00D35687">
      <w:pPr>
        <w:spacing w:after="0"/>
      </w:pPr>
      <w:r>
        <w:t>Zastupitelstvo Obce Kašava:</w:t>
      </w:r>
    </w:p>
    <w:p w14:paraId="00A47501" w14:textId="3540056E" w:rsidR="00D35687" w:rsidRDefault="00D35687" w:rsidP="001E1830">
      <w:pPr>
        <w:pStyle w:val="Odstavecseseznamem"/>
        <w:numPr>
          <w:ilvl w:val="0"/>
          <w:numId w:val="129"/>
        </w:numPr>
        <w:autoSpaceDN/>
        <w:spacing w:after="0" w:line="240" w:lineRule="auto"/>
        <w:textAlignment w:val="auto"/>
      </w:pPr>
      <w:r>
        <w:t>Souhlasí se změnou řídící komise.</w:t>
      </w:r>
    </w:p>
    <w:p w14:paraId="40295897" w14:textId="741D0A06" w:rsidR="00D35687" w:rsidRDefault="00D35687" w:rsidP="001E1830">
      <w:pPr>
        <w:pStyle w:val="Odstavecseseznamem"/>
        <w:numPr>
          <w:ilvl w:val="0"/>
          <w:numId w:val="129"/>
        </w:numPr>
        <w:autoSpaceDN/>
        <w:spacing w:after="0" w:line="240" w:lineRule="auto"/>
        <w:textAlignment w:val="auto"/>
      </w:pPr>
      <w:r>
        <w:t>Schvaluje statut fondu Kultury a sportu.</w:t>
      </w:r>
    </w:p>
    <w:p w14:paraId="0D387FA9" w14:textId="191689CF" w:rsidR="00D35687" w:rsidRDefault="00D35687" w:rsidP="001E1830">
      <w:pPr>
        <w:pStyle w:val="Odstavecseseznamem"/>
        <w:numPr>
          <w:ilvl w:val="0"/>
          <w:numId w:val="129"/>
        </w:numPr>
        <w:autoSpaceDN/>
        <w:spacing w:after="0" w:line="240" w:lineRule="auto"/>
        <w:textAlignment w:val="auto"/>
      </w:pPr>
      <w:r>
        <w:t>Jmenuje garantem místostarostu obce Kašava.</w:t>
      </w:r>
    </w:p>
    <w:p w14:paraId="55838576" w14:textId="6179972E" w:rsidR="00D35687" w:rsidRPr="006E0932" w:rsidRDefault="00D35687" w:rsidP="00D35687">
      <w:pPr>
        <w:spacing w:after="0"/>
        <w:rPr>
          <w:bCs/>
          <w:i/>
        </w:rPr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31A3EC37" w14:textId="3AF0797A" w:rsidR="00D35687" w:rsidRDefault="00D35687" w:rsidP="00D35687">
      <w:pPr>
        <w:spacing w:after="0" w:line="240" w:lineRule="auto"/>
        <w:rPr>
          <w:b/>
        </w:rPr>
      </w:pPr>
      <w:r w:rsidRPr="00100B49">
        <w:rPr>
          <w:b/>
        </w:rPr>
        <w:lastRenderedPageBreak/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367121CD" w14:textId="2D2A7F34" w:rsidR="00B954C3" w:rsidRDefault="00B954C3" w:rsidP="00D35687">
      <w:pPr>
        <w:spacing w:after="0" w:line="240" w:lineRule="auto"/>
        <w:rPr>
          <w:b/>
        </w:rPr>
      </w:pPr>
    </w:p>
    <w:p w14:paraId="525EBD8A" w14:textId="7E16194D" w:rsidR="00B954C3" w:rsidRDefault="00B954C3" w:rsidP="00B954C3">
      <w:pPr>
        <w:pStyle w:val="Nadpis4"/>
      </w:pPr>
      <w:r w:rsidRPr="00B954C3">
        <w:t xml:space="preserve">11.5.4 Kuchyně obecní úřad </w:t>
      </w:r>
      <w:r>
        <w:t>–</w:t>
      </w:r>
      <w:r w:rsidRPr="00B954C3">
        <w:t xml:space="preserve"> zasedačka</w:t>
      </w:r>
    </w:p>
    <w:p w14:paraId="6A8E7D9D" w14:textId="7547CB93" w:rsidR="00B954C3" w:rsidRDefault="00B954C3" w:rsidP="00B954C3">
      <w:r>
        <w:t>Předsedající přednesl, že nechal vytvořit předběžnou cenovou nabídku na kuchyň na obecním úřadu v zasedací místnosti. Představil i grafickou vizualizaci.</w:t>
      </w:r>
    </w:p>
    <w:p w14:paraId="2D37F58D" w14:textId="10A997D4" w:rsidR="00B954C3" w:rsidRDefault="00B954C3" w:rsidP="00B954C3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11/26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47DDD029" w14:textId="77777777" w:rsidR="00B954C3" w:rsidRDefault="00B954C3" w:rsidP="00B954C3">
      <w:pPr>
        <w:spacing w:after="0"/>
      </w:pPr>
      <w:r>
        <w:t>Zastupitelstvo Obce Kašava schvaluje vybudování kuchyně do hodnoty 150.000,- Kč bez DPH v zasedací místnosti obce Kašava.</w:t>
      </w:r>
    </w:p>
    <w:p w14:paraId="3AA765E0" w14:textId="517D1D67" w:rsidR="00B954C3" w:rsidRPr="00B954C3" w:rsidRDefault="00B954C3" w:rsidP="00B954C3">
      <w:pPr>
        <w:spacing w:after="0"/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42FC10C0" w14:textId="77777777" w:rsidR="00B954C3" w:rsidRPr="002A0274" w:rsidRDefault="00B954C3" w:rsidP="00B954C3">
      <w:pPr>
        <w:spacing w:after="0"/>
        <w:rPr>
          <w:bCs/>
        </w:rPr>
      </w:pPr>
    </w:p>
    <w:p w14:paraId="5B1B6F70" w14:textId="77777777" w:rsidR="00B954C3" w:rsidRDefault="00B954C3" w:rsidP="00B954C3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35D662C7" w14:textId="0BCCC2BB" w:rsidR="00B954C3" w:rsidRDefault="00B954C3" w:rsidP="00B954C3">
      <w:pPr>
        <w:spacing w:after="0"/>
      </w:pPr>
    </w:p>
    <w:p w14:paraId="49572C84" w14:textId="5AF5C926" w:rsidR="00B954C3" w:rsidRDefault="00B954C3" w:rsidP="00B954C3">
      <w:pPr>
        <w:pStyle w:val="Nadpis4"/>
      </w:pPr>
      <w:r>
        <w:t>11.5.5 REENIO – rezervační systém</w:t>
      </w:r>
    </w:p>
    <w:p w14:paraId="2232A819" w14:textId="07D3A03A" w:rsidR="00B954C3" w:rsidRDefault="00A720FD" w:rsidP="00A720FD">
      <w:pPr>
        <w:spacing w:after="0"/>
      </w:pPr>
      <w:r>
        <w:t>Předsedající představil, o jaký systém se jedná, už nyní obec Kašava tento systém využívá např. pro rezervaci automobilu „Mája“. Možnost rozšíření využití na rezervaci sportoviš</w:t>
      </w:r>
      <w:r w:rsidR="00043402">
        <w:t>ť</w:t>
      </w:r>
      <w:r>
        <w:t>, tělocvičny apod.</w:t>
      </w:r>
    </w:p>
    <w:p w14:paraId="27AA6644" w14:textId="77777777" w:rsidR="00A720FD" w:rsidRDefault="00A720FD" w:rsidP="00A720FD">
      <w:pPr>
        <w:spacing w:after="0"/>
      </w:pPr>
    </w:p>
    <w:p w14:paraId="31C2127D" w14:textId="55326ADE" w:rsidR="00B954C3" w:rsidRDefault="00B954C3" w:rsidP="00A720FD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bookmarkStart w:id="0" w:name="_Hlk162270265"/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11/27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4616CB30" w14:textId="45E1362B" w:rsidR="00B954C3" w:rsidRDefault="00B954C3" w:rsidP="00B954C3">
      <w:pPr>
        <w:spacing w:after="0"/>
      </w:pPr>
      <w:r>
        <w:t>Zastupitelstvo Obce Kašava schvaluje pořízení rezervačního systému do webového prostředí kasava.cz od firmy reenio.cz za 822,80</w:t>
      </w:r>
      <w:r w:rsidR="00A720FD">
        <w:t>,-</w:t>
      </w:r>
      <w:r>
        <w:t xml:space="preserve"> Kč za měsíc. </w:t>
      </w:r>
    </w:p>
    <w:p w14:paraId="68E8137E" w14:textId="77777777" w:rsidR="00B954C3" w:rsidRPr="00B954C3" w:rsidRDefault="00B954C3" w:rsidP="00B954C3">
      <w:pPr>
        <w:spacing w:after="0"/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2A40C395" w14:textId="77777777" w:rsidR="00B954C3" w:rsidRPr="002A0274" w:rsidRDefault="00B954C3" w:rsidP="00B954C3">
      <w:pPr>
        <w:spacing w:after="0"/>
        <w:rPr>
          <w:bCs/>
        </w:rPr>
      </w:pPr>
    </w:p>
    <w:p w14:paraId="7C846733" w14:textId="00C8A5B2" w:rsidR="00B954C3" w:rsidRDefault="00B954C3" w:rsidP="006E0932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  <w:bookmarkEnd w:id="0"/>
    </w:p>
    <w:p w14:paraId="3F479BC8" w14:textId="77777777" w:rsidR="006E0932" w:rsidRPr="006E0932" w:rsidRDefault="006E0932" w:rsidP="006E0932">
      <w:pPr>
        <w:spacing w:after="0" w:line="240" w:lineRule="auto"/>
        <w:rPr>
          <w:b/>
        </w:rPr>
      </w:pPr>
    </w:p>
    <w:p w14:paraId="683CF360" w14:textId="36716699" w:rsidR="00A720FD" w:rsidRPr="00B954C3" w:rsidRDefault="00A720FD" w:rsidP="00A720FD">
      <w:pPr>
        <w:pStyle w:val="Nadpis4"/>
      </w:pPr>
      <w:r>
        <w:t xml:space="preserve">11.5.6 Podlahové topení </w:t>
      </w:r>
      <w:proofErr w:type="spellStart"/>
      <w:r>
        <w:t>ředitelák</w:t>
      </w:r>
      <w:proofErr w:type="spellEnd"/>
      <w:r>
        <w:t xml:space="preserve"> – ze zprávy starosty</w:t>
      </w:r>
    </w:p>
    <w:p w14:paraId="08AB07EE" w14:textId="5428FE36" w:rsidR="00D35687" w:rsidRDefault="00B92781" w:rsidP="00043402">
      <w:pPr>
        <w:spacing w:after="0"/>
      </w:pPr>
      <w:r>
        <w:t>Předsedající přednesl návrh na vybudování záložního podlahového topení v budově č. p. 191 do částky 170.000,- Kč. Jedná se pouze o náhradní topení, kdyby nově navržená technologie nefungovala správně nebo problematicky.</w:t>
      </w:r>
    </w:p>
    <w:p w14:paraId="43AD331C" w14:textId="77777777" w:rsidR="00B92781" w:rsidRDefault="00B92781" w:rsidP="00043402">
      <w:pPr>
        <w:spacing w:after="0"/>
      </w:pPr>
    </w:p>
    <w:p w14:paraId="50F95969" w14:textId="0A3AB219" w:rsidR="00A720FD" w:rsidRDefault="00A720FD" w:rsidP="00043402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11/28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3B1E6D6D" w14:textId="5F8DFD24" w:rsidR="00A720FD" w:rsidRDefault="00A720FD" w:rsidP="00A720FD">
      <w:pPr>
        <w:spacing w:after="0"/>
      </w:pPr>
      <w:r>
        <w:t>Zastupitelstvo Obce Kašava schvaluje nabídku firmy DKR-</w:t>
      </w:r>
      <w:proofErr w:type="spellStart"/>
      <w:r>
        <w:t>instal</w:t>
      </w:r>
      <w:proofErr w:type="spellEnd"/>
      <w:r>
        <w:t xml:space="preserve"> na vybudování záložního podlahového topení v budově č.p. 191 za cenu 170.000,- Kč bez DPH.</w:t>
      </w:r>
    </w:p>
    <w:p w14:paraId="440C18C5" w14:textId="77777777" w:rsidR="00A720FD" w:rsidRPr="00B954C3" w:rsidRDefault="00A720FD" w:rsidP="00A720FD">
      <w:pPr>
        <w:spacing w:after="0"/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1F1F220C" w14:textId="77777777" w:rsidR="00A720FD" w:rsidRPr="002A0274" w:rsidRDefault="00A720FD" w:rsidP="00A720FD">
      <w:pPr>
        <w:spacing w:after="0"/>
        <w:rPr>
          <w:bCs/>
        </w:rPr>
      </w:pPr>
    </w:p>
    <w:p w14:paraId="3F33F8A4" w14:textId="308BA167" w:rsidR="0022649B" w:rsidRDefault="00A720FD" w:rsidP="00A720FD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77BBC7AD" w14:textId="79E84130" w:rsidR="0006200E" w:rsidRDefault="0006200E" w:rsidP="00A720FD">
      <w:pPr>
        <w:spacing w:after="0" w:line="240" w:lineRule="auto"/>
        <w:rPr>
          <w:b/>
        </w:rPr>
      </w:pPr>
    </w:p>
    <w:p w14:paraId="5E19CCB1" w14:textId="4A1638EE" w:rsidR="0006200E" w:rsidRPr="0006200E" w:rsidRDefault="0006200E" w:rsidP="0006200E">
      <w:pPr>
        <w:pStyle w:val="Nadpis4"/>
      </w:pPr>
      <w:r w:rsidRPr="0006200E">
        <w:t>11.5.7 Smlouva o zajištění ubytovací kapacity</w:t>
      </w:r>
    </w:p>
    <w:p w14:paraId="5A9BBB2E" w14:textId="6BB4F3A0" w:rsidR="0006200E" w:rsidRDefault="0006200E" w:rsidP="0006200E">
      <w:pPr>
        <w:pStyle w:val="Normlnweb"/>
        <w:spacing w:before="0" w:after="0"/>
        <w:rPr>
          <w:rFonts w:ascii="Calibri" w:eastAsia="Calibri" w:hAnsi="Calibri"/>
          <w:sz w:val="22"/>
          <w:szCs w:val="22"/>
          <w:lang w:eastAsia="ar-SA"/>
        </w:rPr>
      </w:pPr>
      <w:r w:rsidRPr="0006200E">
        <w:rPr>
          <w:rFonts w:ascii="Calibri" w:eastAsia="Calibri" w:hAnsi="Calibri"/>
          <w:sz w:val="22"/>
          <w:szCs w:val="22"/>
          <w:lang w:eastAsia="ar-SA"/>
        </w:rPr>
        <w:t>Předsedající předložil Dodatek Smlouvy o zajištění ubytovací kapacity se Zlínským krajem.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06200E">
        <w:rPr>
          <w:rFonts w:ascii="Calibri" w:eastAsia="Calibri" w:hAnsi="Calibri"/>
          <w:sz w:val="22"/>
          <w:szCs w:val="22"/>
          <w:lang w:eastAsia="ar-SA"/>
        </w:rPr>
        <w:t>Předmětem smlouvy je zajištění ubytovací kapacity a umožnění ubytování uprchlíkům za účelem udělení dočasné ochrany, v obecní budově č.p. 39 (Regina), po dobu 1.4.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06200E">
        <w:rPr>
          <w:rFonts w:ascii="Calibri" w:eastAsia="Calibri" w:hAnsi="Calibri"/>
          <w:sz w:val="22"/>
          <w:szCs w:val="22"/>
          <w:lang w:eastAsia="ar-SA"/>
        </w:rPr>
        <w:t>-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06200E">
        <w:rPr>
          <w:rFonts w:ascii="Calibri" w:eastAsia="Calibri" w:hAnsi="Calibri"/>
          <w:sz w:val="22"/>
          <w:szCs w:val="22"/>
          <w:lang w:eastAsia="ar-SA"/>
        </w:rPr>
        <w:t>31.9.2024.</w:t>
      </w:r>
    </w:p>
    <w:p w14:paraId="17F33019" w14:textId="6788E301" w:rsidR="003958DA" w:rsidRDefault="003958DA" w:rsidP="0006200E">
      <w:pPr>
        <w:pStyle w:val="Normlnweb"/>
        <w:spacing w:before="0" w:after="0"/>
        <w:rPr>
          <w:rFonts w:ascii="Calibri" w:eastAsia="Calibri" w:hAnsi="Calibri"/>
          <w:sz w:val="22"/>
          <w:szCs w:val="22"/>
          <w:lang w:eastAsia="ar-SA"/>
        </w:rPr>
      </w:pPr>
    </w:p>
    <w:p w14:paraId="06F2F1AE" w14:textId="08CF2EB2" w:rsidR="003958DA" w:rsidRDefault="003958DA" w:rsidP="003958DA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AC1FF5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11/29</w:t>
      </w:r>
      <w:r w:rsidRPr="00AC1FF5">
        <w:rPr>
          <w:b/>
          <w:bCs/>
          <w:i/>
          <w:iCs/>
          <w:color w:val="000000"/>
          <w:u w:val="single"/>
        </w:rPr>
        <w:t>/202</w:t>
      </w:r>
      <w:r>
        <w:rPr>
          <w:b/>
          <w:bCs/>
          <w:i/>
          <w:iCs/>
          <w:color w:val="000000"/>
          <w:u w:val="single"/>
        </w:rPr>
        <w:t>4</w:t>
      </w:r>
    </w:p>
    <w:p w14:paraId="2EF5A08E" w14:textId="77777777" w:rsidR="003369F4" w:rsidRDefault="003369F4" w:rsidP="003369F4">
      <w:pPr>
        <w:spacing w:after="0"/>
      </w:pPr>
      <w:r>
        <w:t>Zastupitelstvo Obce Kašava schvaluje Dodatek č. 1 ke Smlouvě o zajištění ubytovací kapacity č. D/3894/2023/KH se Zlínským krajem.</w:t>
      </w:r>
    </w:p>
    <w:p w14:paraId="201D35BD" w14:textId="77777777" w:rsidR="003369F4" w:rsidRDefault="003369F4" w:rsidP="003369F4">
      <w:pPr>
        <w:spacing w:after="0"/>
      </w:pPr>
      <w:r w:rsidRPr="003958DA">
        <w:t>krajem.</w:t>
      </w:r>
    </w:p>
    <w:p w14:paraId="5805A75A" w14:textId="359E51AA" w:rsidR="003958DA" w:rsidRPr="00B954C3" w:rsidRDefault="003958DA" w:rsidP="003958DA">
      <w:pPr>
        <w:spacing w:after="0"/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6BF20A86" w14:textId="77777777" w:rsidR="003958DA" w:rsidRPr="002A0274" w:rsidRDefault="003958DA" w:rsidP="003958DA">
      <w:pPr>
        <w:spacing w:after="0"/>
        <w:rPr>
          <w:bCs/>
        </w:rPr>
      </w:pPr>
    </w:p>
    <w:p w14:paraId="3F8AA6EC" w14:textId="77777777" w:rsidR="003958DA" w:rsidRDefault="003958DA" w:rsidP="003958DA">
      <w:pPr>
        <w:spacing w:after="0" w:line="240" w:lineRule="auto"/>
        <w:rPr>
          <w:b/>
        </w:rPr>
      </w:pPr>
      <w:r w:rsidRPr="00100B49">
        <w:rPr>
          <w:b/>
        </w:rPr>
        <w:t>Usnese</w:t>
      </w:r>
      <w:r>
        <w:rPr>
          <w:b/>
        </w:rPr>
        <w:t>n</w:t>
      </w:r>
      <w:r w:rsidRPr="00100B49">
        <w:rPr>
          <w:b/>
        </w:rPr>
        <w:t>í bylo schváleno</w:t>
      </w:r>
      <w:r>
        <w:rPr>
          <w:b/>
        </w:rPr>
        <w:t>.</w:t>
      </w:r>
    </w:p>
    <w:p w14:paraId="1C0ED51A" w14:textId="77777777" w:rsidR="003958DA" w:rsidRPr="00A720FD" w:rsidRDefault="003958DA" w:rsidP="00A720FD">
      <w:pPr>
        <w:spacing w:after="0" w:line="240" w:lineRule="auto"/>
        <w:rPr>
          <w:b/>
        </w:rPr>
      </w:pPr>
    </w:p>
    <w:p w14:paraId="713EB576" w14:textId="626F579B" w:rsidR="009D3942" w:rsidRDefault="00F630C9" w:rsidP="009D3942">
      <w:pPr>
        <w:pStyle w:val="Nadpis2"/>
      </w:pPr>
      <w:r>
        <w:t>11</w:t>
      </w:r>
      <w:r w:rsidR="009D3942">
        <w:t>.</w:t>
      </w:r>
      <w:r w:rsidR="00043402">
        <w:t>6</w:t>
      </w:r>
      <w:r w:rsidR="009D3942">
        <w:t xml:space="preserve"> Zpráva starosty</w:t>
      </w:r>
    </w:p>
    <w:p w14:paraId="4ECEF086" w14:textId="15E80B09" w:rsidR="009D3942" w:rsidRDefault="009D3942" w:rsidP="00497DDB">
      <w:pPr>
        <w:spacing w:after="0" w:line="240" w:lineRule="auto"/>
      </w:pPr>
      <w:r>
        <w:t xml:space="preserve">Předsedající </w:t>
      </w:r>
      <w:r w:rsidR="00043402">
        <w:t>přednesl</w:t>
      </w:r>
      <w:r>
        <w:t xml:space="preserve"> </w:t>
      </w:r>
      <w:r w:rsidR="00043402">
        <w:t>zprávu starosty</w:t>
      </w:r>
      <w:r>
        <w:t>:</w:t>
      </w:r>
    </w:p>
    <w:p w14:paraId="464E59E2" w14:textId="789E38C7" w:rsidR="00A720FD" w:rsidRDefault="00043402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>Paní Dudová má požadavek na zrušení autobusové zastávky „U pily“ na dolním konci. Chystá si podklady na příští zastupitelstvo.</w:t>
      </w:r>
    </w:p>
    <w:p w14:paraId="68F51537" w14:textId="6A7D45AF" w:rsidR="0031163B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 xml:space="preserve">Vícepráce </w:t>
      </w:r>
      <w:proofErr w:type="spellStart"/>
      <w:r>
        <w:t>ředitelák</w:t>
      </w:r>
      <w:proofErr w:type="spellEnd"/>
      <w:r>
        <w:t xml:space="preserve"> – dává se dohromady částka víceprací, musely se dát nové překlady nad dveře. </w:t>
      </w:r>
    </w:p>
    <w:p w14:paraId="62E72DED" w14:textId="4D9C3DB3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>Střediska rané péče EDUCO Zlín a. s. – poděkování za projednání a nesouhlasné stanovisko v předchozí žádosti. Požádala o zvážení budoucí podpory jen v případě, kdyby o pomoc požádal občan z naší obce.</w:t>
      </w:r>
    </w:p>
    <w:p w14:paraId="7DF7D94F" w14:textId="255BB7E9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 xml:space="preserve">Elektrifikace </w:t>
      </w:r>
      <w:r w:rsidR="008266AD">
        <w:t xml:space="preserve">altánu </w:t>
      </w:r>
      <w:r>
        <w:t xml:space="preserve">po kulturáku </w:t>
      </w:r>
      <w:r w:rsidR="008266AD">
        <w:t xml:space="preserve">a garáží </w:t>
      </w:r>
      <w:r>
        <w:t>– informace o průběhu těchto projektů.</w:t>
      </w:r>
    </w:p>
    <w:p w14:paraId="03343A27" w14:textId="3F6B6DF5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>Pozemkové úpravy – po 4.3. bude schůzka zástupců obce s právníkem a domluva dalšího postupu a snaze upřednostnění projednání kasační stížnosti.</w:t>
      </w:r>
    </w:p>
    <w:p w14:paraId="176618B0" w14:textId="4EEA05D7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 xml:space="preserve">Územní plán – možné budoucí schválení změny územního plánu (Rudolf – </w:t>
      </w:r>
      <w:proofErr w:type="spellStart"/>
      <w:r>
        <w:t>Marcoňova</w:t>
      </w:r>
      <w:proofErr w:type="spellEnd"/>
      <w:r>
        <w:t xml:space="preserve"> ulička, Holý – pod </w:t>
      </w:r>
      <w:proofErr w:type="spellStart"/>
      <w:r>
        <w:t>Klapinkama</w:t>
      </w:r>
      <w:proofErr w:type="spellEnd"/>
      <w:r>
        <w:t>).</w:t>
      </w:r>
    </w:p>
    <w:p w14:paraId="7740FB92" w14:textId="659D28B8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>Odpady 2023 – informace o odpadech za rok 2023 (přehledný graf).</w:t>
      </w:r>
    </w:p>
    <w:p w14:paraId="592FFD99" w14:textId="13D2FCAF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>Videa KBTV – videa na měsíc březen jsou nahrány, návrhy na měsíc duben.</w:t>
      </w:r>
    </w:p>
    <w:p w14:paraId="38883ECC" w14:textId="49B20357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>Kinematograf bratří Čadíků – termín promítání letního kina 18. – 21.8.</w:t>
      </w:r>
    </w:p>
    <w:p w14:paraId="4D36F1E8" w14:textId="6128D3BC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 xml:space="preserve">Pietní akce 5.5.2024 (zastřelen </w:t>
      </w:r>
      <w:proofErr w:type="spellStart"/>
      <w:r>
        <w:t>Hudroň</w:t>
      </w:r>
      <w:proofErr w:type="spellEnd"/>
      <w:r>
        <w:t xml:space="preserve"> německým vojákem z věže </w:t>
      </w:r>
      <w:proofErr w:type="spellStart"/>
      <w:r>
        <w:t>kašavského</w:t>
      </w:r>
      <w:proofErr w:type="spellEnd"/>
      <w:r>
        <w:t xml:space="preserve"> kostela), 30.8.2024 Letecká bitva nad Bílými Karpaty</w:t>
      </w:r>
    </w:p>
    <w:p w14:paraId="764FC0D7" w14:textId="0B635EE5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>Zabijačka – schůzka k přípravě zabijačky v pondělí 4.3. v 17 hodin.</w:t>
      </w:r>
    </w:p>
    <w:p w14:paraId="7E3C220C" w14:textId="5C847258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proofErr w:type="spellStart"/>
      <w:r>
        <w:t>Stavjání</w:t>
      </w:r>
      <w:proofErr w:type="spellEnd"/>
      <w:r>
        <w:t xml:space="preserve"> </w:t>
      </w:r>
      <w:proofErr w:type="spellStart"/>
      <w:r>
        <w:t>mája</w:t>
      </w:r>
      <w:proofErr w:type="spellEnd"/>
      <w:r>
        <w:t xml:space="preserve"> + </w:t>
      </w:r>
      <w:proofErr w:type="spellStart"/>
      <w:r>
        <w:t>kácání</w:t>
      </w:r>
      <w:proofErr w:type="spellEnd"/>
      <w:r>
        <w:t xml:space="preserve"> </w:t>
      </w:r>
      <w:proofErr w:type="spellStart"/>
      <w:r>
        <w:t>mája</w:t>
      </w:r>
      <w:proofErr w:type="spellEnd"/>
    </w:p>
    <w:p w14:paraId="6023857D" w14:textId="75A92482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proofErr w:type="spellStart"/>
      <w:r>
        <w:t>Kašavské</w:t>
      </w:r>
      <w:proofErr w:type="spellEnd"/>
      <w:r>
        <w:t xml:space="preserve"> slavnosti – 8.6.2024 hlavní program dechovky, 9.6.2024 pouze nedělní mše.</w:t>
      </w:r>
    </w:p>
    <w:p w14:paraId="74EA79EC" w14:textId="16172EA3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 xml:space="preserve">Volby do evropského parlamentu v termínu 7. – 8.6.2024 v době kdy budou </w:t>
      </w:r>
      <w:proofErr w:type="spellStart"/>
      <w:r>
        <w:t>Kašavské</w:t>
      </w:r>
      <w:proofErr w:type="spellEnd"/>
      <w:r>
        <w:t xml:space="preserve"> slavnosti.</w:t>
      </w:r>
    </w:p>
    <w:p w14:paraId="1264D040" w14:textId="0A1EAA7C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 xml:space="preserve">Okénko za </w:t>
      </w:r>
      <w:proofErr w:type="spellStart"/>
      <w:r>
        <w:t>Rablinu</w:t>
      </w:r>
      <w:proofErr w:type="spellEnd"/>
      <w:r>
        <w:t xml:space="preserve"> – uzávěrka článků do konce měsíce března.</w:t>
      </w:r>
    </w:p>
    <w:p w14:paraId="557F0D38" w14:textId="70C0E252" w:rsidR="00A808EF" w:rsidRDefault="00A808EF" w:rsidP="001E1830">
      <w:pPr>
        <w:pStyle w:val="Odstavecseseznamem"/>
        <w:numPr>
          <w:ilvl w:val="0"/>
          <w:numId w:val="123"/>
        </w:numPr>
        <w:spacing w:after="0" w:line="240" w:lineRule="auto"/>
      </w:pPr>
      <w:r>
        <w:t xml:space="preserve">Přání jubilantům – starosta požádal zastupitele o pomoc s gratulací jubilantům. Připraví seznam jubilantů a následně zastupitelé pomůžou s obcházením po jubilantech. </w:t>
      </w:r>
    </w:p>
    <w:p w14:paraId="3D89ABC4" w14:textId="77777777" w:rsidR="00A720FD" w:rsidRDefault="00A720FD" w:rsidP="00DB3DDD">
      <w:pPr>
        <w:spacing w:after="0" w:line="240" w:lineRule="auto"/>
      </w:pPr>
    </w:p>
    <w:p w14:paraId="1F36A60C" w14:textId="0F3F0C54" w:rsidR="00DB3DDD" w:rsidRPr="00BD75E3" w:rsidRDefault="00DB3DDD" w:rsidP="00DB3DDD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</w:t>
      </w:r>
      <w:r w:rsidR="00A720FD">
        <w:rPr>
          <w:b/>
          <w:bCs/>
          <w:i/>
          <w:u w:val="single"/>
        </w:rPr>
        <w:t>11</w:t>
      </w:r>
      <w:r w:rsidRPr="00BD75E3">
        <w:rPr>
          <w:b/>
          <w:bCs/>
          <w:i/>
          <w:u w:val="single"/>
        </w:rPr>
        <w:t>/</w:t>
      </w:r>
      <w:r w:rsidR="00125C48">
        <w:rPr>
          <w:b/>
          <w:bCs/>
          <w:i/>
          <w:u w:val="single"/>
        </w:rPr>
        <w:t>3</w:t>
      </w:r>
      <w:r w:rsidR="00154494">
        <w:rPr>
          <w:b/>
          <w:bCs/>
          <w:i/>
          <w:u w:val="single"/>
        </w:rPr>
        <w:t>0</w:t>
      </w:r>
      <w:r w:rsidRPr="00BD75E3">
        <w:rPr>
          <w:b/>
          <w:bCs/>
          <w:i/>
          <w:u w:val="single"/>
        </w:rPr>
        <w:t>/202</w:t>
      </w:r>
      <w:r w:rsidR="00A720FD">
        <w:rPr>
          <w:b/>
          <w:bCs/>
          <w:i/>
          <w:u w:val="single"/>
        </w:rPr>
        <w:t>4</w:t>
      </w:r>
    </w:p>
    <w:p w14:paraId="0E8CD3C2" w14:textId="77777777" w:rsidR="00DB3DDD" w:rsidRPr="00BD75E3" w:rsidRDefault="00DB3DDD" w:rsidP="00DB3DDD">
      <w:pPr>
        <w:spacing w:after="0" w:line="240" w:lineRule="auto"/>
        <w:jc w:val="both"/>
      </w:pPr>
      <w:r w:rsidRPr="00BD75E3">
        <w:t xml:space="preserve">Zastupitelstvo Obce Kašava </w:t>
      </w:r>
      <w:r w:rsidRPr="00BD75E3">
        <w:rPr>
          <w:b/>
          <w:bCs/>
        </w:rPr>
        <w:t>bere na vědomí</w:t>
      </w:r>
      <w:r w:rsidRPr="00BD75E3">
        <w:t xml:space="preserve"> zprávu starosty.</w:t>
      </w:r>
    </w:p>
    <w:p w14:paraId="56B98066" w14:textId="77777777" w:rsidR="00A720FD" w:rsidRPr="00B954C3" w:rsidRDefault="00A720FD" w:rsidP="00A720FD">
      <w:pPr>
        <w:spacing w:after="0"/>
      </w:pPr>
      <w:r w:rsidRPr="001414C7">
        <w:rPr>
          <w:u w:val="single"/>
        </w:rPr>
        <w:t>Hlasování</w:t>
      </w:r>
      <w:r w:rsidRPr="002F6EA8">
        <w:t xml:space="preserve">: </w:t>
      </w:r>
      <w:r w:rsidRPr="002F6EA8">
        <w:tab/>
      </w:r>
      <w:r w:rsidRPr="001414C7">
        <w:rPr>
          <w:bCs/>
          <w:i/>
        </w:rPr>
        <w:t>PRO – 1</w:t>
      </w:r>
      <w:r>
        <w:rPr>
          <w:bCs/>
          <w:i/>
        </w:rPr>
        <w:t>2</w:t>
      </w:r>
      <w:r w:rsidRPr="001414C7">
        <w:rPr>
          <w:bCs/>
          <w:i/>
        </w:rPr>
        <w:tab/>
        <w:t>PROTI – 0</w:t>
      </w:r>
      <w:r w:rsidRPr="001414C7">
        <w:rPr>
          <w:bCs/>
          <w:i/>
        </w:rPr>
        <w:tab/>
        <w:t xml:space="preserve">ZDRŽELI SE – </w:t>
      </w:r>
      <w:r>
        <w:rPr>
          <w:bCs/>
          <w:i/>
        </w:rPr>
        <w:t>0</w:t>
      </w:r>
    </w:p>
    <w:p w14:paraId="7EBDD542" w14:textId="77777777" w:rsidR="00DB3DDD" w:rsidRDefault="00DB3DDD" w:rsidP="00DB3DDD">
      <w:pPr>
        <w:pStyle w:val="Zkladntext31"/>
        <w:tabs>
          <w:tab w:val="clear" w:pos="1080"/>
        </w:tabs>
        <w:rPr>
          <w:bCs w:val="0"/>
          <w:szCs w:val="24"/>
        </w:rPr>
      </w:pPr>
    </w:p>
    <w:p w14:paraId="53AB30CC" w14:textId="77777777" w:rsidR="00DB3DDD" w:rsidRPr="00BD75E3" w:rsidRDefault="00DB3DDD" w:rsidP="00DB3DDD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105951F5" w14:textId="77777777" w:rsidR="00DB3DDD" w:rsidRDefault="00DB3DDD" w:rsidP="00DB3DDD">
      <w:pPr>
        <w:spacing w:after="0" w:line="240" w:lineRule="auto"/>
      </w:pPr>
    </w:p>
    <w:p w14:paraId="0576B451" w14:textId="77777777" w:rsidR="00507E63" w:rsidRDefault="00507E63" w:rsidP="00DB3DDD">
      <w:pPr>
        <w:spacing w:after="0" w:line="240" w:lineRule="auto"/>
      </w:pPr>
    </w:p>
    <w:p w14:paraId="154E79A9" w14:textId="4BF85D8C" w:rsidR="00632295" w:rsidRPr="00632295" w:rsidRDefault="00E647FA" w:rsidP="00632295">
      <w:pPr>
        <w:pStyle w:val="Nadpis2"/>
      </w:pPr>
      <w:r>
        <w:t>11</w:t>
      </w:r>
      <w:r w:rsidR="00DB3DDD">
        <w:t>.</w:t>
      </w:r>
      <w:r w:rsidR="007052BA">
        <w:t>7</w:t>
      </w:r>
      <w:r w:rsidR="00DB3DDD">
        <w:t xml:space="preserve"> Disku</w:t>
      </w:r>
      <w:r w:rsidR="00BC6C9C">
        <w:t>s</w:t>
      </w:r>
      <w:r w:rsidR="00DB3DDD">
        <w:t>e</w:t>
      </w:r>
    </w:p>
    <w:p w14:paraId="5D2D14C9" w14:textId="25834A6C" w:rsidR="00507E63" w:rsidRDefault="00A808EF" w:rsidP="00507E63">
      <w:pPr>
        <w:spacing w:after="0"/>
      </w:pPr>
      <w:r>
        <w:t>Z. Tříska – diskuse na téma nové pracovní síly na matriku a přebrání pobočky České pošty pod obecní úřad</w:t>
      </w:r>
      <w:r w:rsidR="009F0EB2">
        <w:t>.</w:t>
      </w:r>
    </w:p>
    <w:p w14:paraId="59BA9FD1" w14:textId="77777777" w:rsidR="00507E63" w:rsidRDefault="00507E63" w:rsidP="00507E63">
      <w:pPr>
        <w:spacing w:after="0"/>
      </w:pPr>
    </w:p>
    <w:p w14:paraId="672DC818" w14:textId="77777777" w:rsidR="00507E63" w:rsidRPr="00043402" w:rsidRDefault="00507E63" w:rsidP="00507E63">
      <w:pPr>
        <w:spacing w:after="0"/>
      </w:pPr>
    </w:p>
    <w:p w14:paraId="0D2DB330" w14:textId="349B2E27" w:rsidR="00632295" w:rsidRPr="00632295" w:rsidRDefault="00E647FA" w:rsidP="00507E63">
      <w:pPr>
        <w:pStyle w:val="Nadpis2"/>
      </w:pPr>
      <w:r>
        <w:t>11</w:t>
      </w:r>
      <w:r w:rsidR="00262C00">
        <w:t>.</w:t>
      </w:r>
      <w:r w:rsidR="007052BA">
        <w:t>8</w:t>
      </w:r>
      <w:r w:rsidR="00D14D6E" w:rsidRPr="00BD75E3">
        <w:t xml:space="preserve"> Závěr</w:t>
      </w:r>
    </w:p>
    <w:p w14:paraId="22EF46E5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Na závěr starosta obce Bc. Petr Černoch poděkoval všem přítomným za účast a zasedání ukončil.</w:t>
      </w:r>
    </w:p>
    <w:p w14:paraId="507F8ADE" w14:textId="2D8F2E81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t>________________________________________________________________________________</w:t>
      </w:r>
    </w:p>
    <w:p w14:paraId="47FF5205" w14:textId="70E037AD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rPr>
          <w:b/>
        </w:rPr>
        <w:t>Zapsal</w:t>
      </w:r>
      <w:r w:rsidRPr="00BD75E3">
        <w:t>:</w:t>
      </w:r>
      <w:r w:rsidR="00950B45">
        <w:tab/>
      </w:r>
      <w:r w:rsidR="00262C00">
        <w:t>Ing. Tomáš Holík</w:t>
      </w:r>
      <w:r w:rsidRPr="00BD75E3">
        <w:tab/>
      </w:r>
    </w:p>
    <w:p w14:paraId="28FA6ED2" w14:textId="0071AE06" w:rsidR="0065701A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</w:rPr>
        <w:t>Dne</w:t>
      </w:r>
      <w:r w:rsidRPr="00BD75E3">
        <w:t>:</w:t>
      </w:r>
      <w:r w:rsidR="00950B45">
        <w:tab/>
      </w:r>
      <w:r w:rsidR="00DB3DDD">
        <w:t>2</w:t>
      </w:r>
      <w:r w:rsidR="00A720FD">
        <w:t>9</w:t>
      </w:r>
      <w:r w:rsidR="00DB3DDD">
        <w:t>.</w:t>
      </w:r>
      <w:r w:rsidR="00A720FD">
        <w:t>2</w:t>
      </w:r>
      <w:r w:rsidR="00DB3DDD">
        <w:t>.</w:t>
      </w:r>
      <w:r w:rsidRPr="00BD75E3">
        <w:t>202</w:t>
      </w:r>
      <w:r w:rsidR="00A720FD">
        <w:t>4</w:t>
      </w:r>
    </w:p>
    <w:p w14:paraId="0904FF74" w14:textId="77777777" w:rsidR="00966D82" w:rsidRPr="00BD75E3" w:rsidRDefault="00966D82">
      <w:pPr>
        <w:tabs>
          <w:tab w:val="left" w:pos="756"/>
          <w:tab w:val="left" w:pos="993"/>
        </w:tabs>
        <w:spacing w:after="0"/>
        <w:jc w:val="both"/>
      </w:pPr>
    </w:p>
    <w:p w14:paraId="2A7A426F" w14:textId="77777777" w:rsidR="0065701A" w:rsidRPr="00BD75E3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  <w:shd w:val="clear" w:color="auto" w:fill="FFFFFF"/>
        </w:rPr>
        <w:t>Ověřovatelé zápisu</w:t>
      </w:r>
      <w:r w:rsidRPr="00BD75E3">
        <w:rPr>
          <w:shd w:val="clear" w:color="auto" w:fill="FFFFFF"/>
        </w:rPr>
        <w:t xml:space="preserve">: </w:t>
      </w:r>
      <w:r w:rsidRPr="00BD75E3">
        <w:rPr>
          <w:shd w:val="clear" w:color="auto" w:fill="FFFFFF"/>
        </w:rPr>
        <w:tab/>
        <w:t>Mgr. Zdeněk Vlk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2F53757D" w14:textId="77777777" w:rsidR="0065701A" w:rsidRPr="00BD75E3" w:rsidRDefault="0065701A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14:paraId="2FCF1C18" w14:textId="77777777" w:rsidR="0065701A" w:rsidRPr="00BD75E3" w:rsidRDefault="00D14D6E">
      <w:pPr>
        <w:shd w:val="clear" w:color="auto" w:fill="FFFFFF"/>
        <w:tabs>
          <w:tab w:val="left" w:pos="756"/>
          <w:tab w:val="left" w:pos="993"/>
        </w:tabs>
        <w:spacing w:after="0"/>
        <w:jc w:val="both"/>
      </w:pP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  <w:t xml:space="preserve">               Jaroslav Holý        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..............................................................................................................................................................................</w:t>
      </w:r>
    </w:p>
    <w:p w14:paraId="360E8899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69B1AAA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75AD7BA" w14:textId="77777777" w:rsidR="0065701A" w:rsidRPr="00BD75E3" w:rsidRDefault="00D14D6E">
      <w:pPr>
        <w:tabs>
          <w:tab w:val="left" w:pos="756"/>
          <w:tab w:val="left" w:pos="1526"/>
        </w:tabs>
        <w:spacing w:after="0"/>
        <w:jc w:val="center"/>
      </w:pPr>
      <w:r w:rsidRPr="00BD75E3"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</w:p>
    <w:p w14:paraId="725A296F" w14:textId="1C5D3EAB" w:rsidR="0065701A" w:rsidRPr="00DB3DDD" w:rsidRDefault="00D14D6E" w:rsidP="00DB3DDD">
      <w:pPr>
        <w:tabs>
          <w:tab w:val="left" w:pos="756"/>
          <w:tab w:val="left" w:pos="1526"/>
        </w:tabs>
        <w:spacing w:after="0"/>
        <w:jc w:val="center"/>
      </w:pPr>
      <w:r w:rsidRPr="00BD75E3">
        <w:t>Bc. Petr Černoch, starosta obce Kašava</w:t>
      </w:r>
    </w:p>
    <w:sectPr w:rsidR="0065701A" w:rsidRPr="00DB3DDD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EA8E" w14:textId="77777777" w:rsidR="00132342" w:rsidRDefault="00132342">
      <w:pPr>
        <w:spacing w:after="0" w:line="240" w:lineRule="auto"/>
      </w:pPr>
      <w:r>
        <w:separator/>
      </w:r>
    </w:p>
  </w:endnote>
  <w:endnote w:type="continuationSeparator" w:id="0">
    <w:p w14:paraId="2FEF860C" w14:textId="77777777" w:rsidR="00132342" w:rsidRDefault="0013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yriad Pro">
    <w:altName w:val="Segoe UI"/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CDAD" w14:textId="77777777" w:rsidR="00F630C9" w:rsidRDefault="00F630C9">
    <w:pPr>
      <w:pStyle w:val="Zpat"/>
      <w:jc w:val="center"/>
    </w:pPr>
  </w:p>
  <w:p w14:paraId="32893FD6" w14:textId="77777777" w:rsidR="00F630C9" w:rsidRDefault="00F630C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62D45A" w14:textId="77777777" w:rsidR="00F630C9" w:rsidRDefault="00F630C9">
    <w:pPr>
      <w:pStyle w:val="Zpat"/>
    </w:pPr>
  </w:p>
  <w:p w14:paraId="287951D8" w14:textId="77777777" w:rsidR="00F630C9" w:rsidRDefault="00F630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BA3E" w14:textId="77777777" w:rsidR="00132342" w:rsidRDefault="001323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3BA67F" w14:textId="77777777" w:rsidR="00132342" w:rsidRDefault="0013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0E0"/>
    <w:multiLevelType w:val="multilevel"/>
    <w:tmpl w:val="86CCA49E"/>
    <w:styleLink w:val="WWOutlineListStyle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8078BB"/>
    <w:multiLevelType w:val="multilevel"/>
    <w:tmpl w:val="EA625A3E"/>
    <w:styleLink w:val="WWOutlineListStyle1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B2659B"/>
    <w:multiLevelType w:val="multilevel"/>
    <w:tmpl w:val="8288053C"/>
    <w:styleLink w:val="WWOutlineListStyl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170275"/>
    <w:multiLevelType w:val="multilevel"/>
    <w:tmpl w:val="F348C7AA"/>
    <w:styleLink w:val="WWOutlineListStyl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8857453"/>
    <w:multiLevelType w:val="multilevel"/>
    <w:tmpl w:val="CD282400"/>
    <w:styleLink w:val="WWOutlineListStyle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9B339A"/>
    <w:multiLevelType w:val="multilevel"/>
    <w:tmpl w:val="8BACF010"/>
    <w:styleLink w:val="WWOutlineListStyle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0477B8"/>
    <w:multiLevelType w:val="multilevel"/>
    <w:tmpl w:val="1A520C34"/>
    <w:styleLink w:val="WWOutlineListStyl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BB9691D"/>
    <w:multiLevelType w:val="multilevel"/>
    <w:tmpl w:val="8662D6FE"/>
    <w:styleLink w:val="WWOutlineListStyl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CD57E3D"/>
    <w:multiLevelType w:val="multilevel"/>
    <w:tmpl w:val="783AB192"/>
    <w:styleLink w:val="WWOutlineListStyl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785727"/>
    <w:multiLevelType w:val="multilevel"/>
    <w:tmpl w:val="5B2C13D4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CB23EB"/>
    <w:multiLevelType w:val="multilevel"/>
    <w:tmpl w:val="5AF4A8C8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00A0E51"/>
    <w:multiLevelType w:val="multilevel"/>
    <w:tmpl w:val="EE061AD0"/>
    <w:styleLink w:val="WWOutlineListStyl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1FF1018"/>
    <w:multiLevelType w:val="multilevel"/>
    <w:tmpl w:val="46386206"/>
    <w:styleLink w:val="WWOutlineListStyle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3DA41C2"/>
    <w:multiLevelType w:val="multilevel"/>
    <w:tmpl w:val="DCC27B6A"/>
    <w:styleLink w:val="WWOutlineListStyle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43E3823"/>
    <w:multiLevelType w:val="multilevel"/>
    <w:tmpl w:val="CE7A9D08"/>
    <w:styleLink w:val="WWOutlineListStyl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4B06903"/>
    <w:multiLevelType w:val="multilevel"/>
    <w:tmpl w:val="E2CC4FD8"/>
    <w:styleLink w:val="WWOutlineListStyle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4D42BBB"/>
    <w:multiLevelType w:val="multilevel"/>
    <w:tmpl w:val="CA829288"/>
    <w:styleLink w:val="WWOutlineListStyle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5702920"/>
    <w:multiLevelType w:val="multilevel"/>
    <w:tmpl w:val="D0807F22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5947FE8"/>
    <w:multiLevelType w:val="multilevel"/>
    <w:tmpl w:val="7D50D740"/>
    <w:styleLink w:val="WWOutlineListStyl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15D42901"/>
    <w:multiLevelType w:val="multilevel"/>
    <w:tmpl w:val="A380D238"/>
    <w:styleLink w:val="WWOutlineListStyl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6933C0C"/>
    <w:multiLevelType w:val="multilevel"/>
    <w:tmpl w:val="928ED74E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7541A20"/>
    <w:multiLevelType w:val="multilevel"/>
    <w:tmpl w:val="D88639D4"/>
    <w:styleLink w:val="WWOutlineListStyl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8413A80"/>
    <w:multiLevelType w:val="multilevel"/>
    <w:tmpl w:val="F6FA9266"/>
    <w:styleLink w:val="WWOutlineListStyle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DD11393"/>
    <w:multiLevelType w:val="multilevel"/>
    <w:tmpl w:val="3DA2D898"/>
    <w:styleLink w:val="WWOutlineListStyle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0272CAD"/>
    <w:multiLevelType w:val="multilevel"/>
    <w:tmpl w:val="33C45A9E"/>
    <w:styleLink w:val="WWNum8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0BB5663"/>
    <w:multiLevelType w:val="multilevel"/>
    <w:tmpl w:val="CC9C012C"/>
    <w:styleLink w:val="WWOutlineListStyl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274713B"/>
    <w:multiLevelType w:val="multilevel"/>
    <w:tmpl w:val="6D4A1792"/>
    <w:styleLink w:val="WWOutlineListStyl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3995881"/>
    <w:multiLevelType w:val="multilevel"/>
    <w:tmpl w:val="06C2AD6C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249D498C"/>
    <w:multiLevelType w:val="multilevel"/>
    <w:tmpl w:val="6F8CACA8"/>
    <w:styleLink w:val="WWOutlineListStyl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24E633AE"/>
    <w:multiLevelType w:val="multilevel"/>
    <w:tmpl w:val="C4A45826"/>
    <w:styleLink w:val="WWOutlineListStyl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75A5971"/>
    <w:multiLevelType w:val="multilevel"/>
    <w:tmpl w:val="15CC84CA"/>
    <w:styleLink w:val="WWOutlineListStyle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76748A1"/>
    <w:multiLevelType w:val="hybridMultilevel"/>
    <w:tmpl w:val="AFEEB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0A3112"/>
    <w:multiLevelType w:val="multilevel"/>
    <w:tmpl w:val="84BA5EA4"/>
    <w:styleLink w:val="WWOutlineListStyle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8643E51"/>
    <w:multiLevelType w:val="multilevel"/>
    <w:tmpl w:val="BF2CAE86"/>
    <w:styleLink w:val="WWOutlineListStyl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2938012C"/>
    <w:multiLevelType w:val="multilevel"/>
    <w:tmpl w:val="4796BA38"/>
    <w:styleLink w:val="WWOutlineListStyl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29765AED"/>
    <w:multiLevelType w:val="hybridMultilevel"/>
    <w:tmpl w:val="5546F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A06FE0"/>
    <w:multiLevelType w:val="multilevel"/>
    <w:tmpl w:val="5D16ACDE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C83523A"/>
    <w:multiLevelType w:val="multilevel"/>
    <w:tmpl w:val="9368A7B2"/>
    <w:styleLink w:val="WWOutlineListStyle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DED1288"/>
    <w:multiLevelType w:val="multilevel"/>
    <w:tmpl w:val="61A216C0"/>
    <w:styleLink w:val="WWOutlineListStyl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E6818F9"/>
    <w:multiLevelType w:val="multilevel"/>
    <w:tmpl w:val="71DEE966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E913F3C"/>
    <w:multiLevelType w:val="multilevel"/>
    <w:tmpl w:val="2EFE1AA6"/>
    <w:styleLink w:val="WWOutlineListStyle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EF661D8"/>
    <w:multiLevelType w:val="multilevel"/>
    <w:tmpl w:val="E8F822AE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FBB5524"/>
    <w:multiLevelType w:val="multilevel"/>
    <w:tmpl w:val="F7C86672"/>
    <w:styleLink w:val="WWOutlineListStyl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305E36FC"/>
    <w:multiLevelType w:val="multilevel"/>
    <w:tmpl w:val="45FC2826"/>
    <w:styleLink w:val="WWOutlineListStyl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32077282"/>
    <w:multiLevelType w:val="hybridMultilevel"/>
    <w:tmpl w:val="38A68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FE02E3"/>
    <w:multiLevelType w:val="multilevel"/>
    <w:tmpl w:val="B7001BAC"/>
    <w:styleLink w:val="WWOutlineListStyl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33BC6282"/>
    <w:multiLevelType w:val="multilevel"/>
    <w:tmpl w:val="BBB4842E"/>
    <w:styleLink w:val="WWOutlineListStyl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4C072FB"/>
    <w:multiLevelType w:val="multilevel"/>
    <w:tmpl w:val="D08E6398"/>
    <w:styleLink w:val="WWOutlineListStyl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4E31F41"/>
    <w:multiLevelType w:val="multilevel"/>
    <w:tmpl w:val="92D222CA"/>
    <w:styleLink w:val="WWOutlineListStyle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6EE7AC8"/>
    <w:multiLevelType w:val="multilevel"/>
    <w:tmpl w:val="3AEAA3F0"/>
    <w:styleLink w:val="WWOutlineListStyl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7B71B37"/>
    <w:multiLevelType w:val="multilevel"/>
    <w:tmpl w:val="679C3F26"/>
    <w:styleLink w:val="WWOutlineListStyle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A2F688E"/>
    <w:multiLevelType w:val="multilevel"/>
    <w:tmpl w:val="DD522BA8"/>
    <w:styleLink w:val="WWOutlineListStyle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3D5403E4"/>
    <w:multiLevelType w:val="multilevel"/>
    <w:tmpl w:val="EF02AB04"/>
    <w:styleLink w:val="WWOutlineListStyl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DA34B39"/>
    <w:multiLevelType w:val="multilevel"/>
    <w:tmpl w:val="0D4C63E8"/>
    <w:styleLink w:val="WWOutlineListStyl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41286C06"/>
    <w:multiLevelType w:val="multilevel"/>
    <w:tmpl w:val="F2A65BDE"/>
    <w:styleLink w:val="WWOutlineListStyl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4150593C"/>
    <w:multiLevelType w:val="multilevel"/>
    <w:tmpl w:val="1E4EEFC6"/>
    <w:styleLink w:val="WWOutlineListStyle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41546E6A"/>
    <w:multiLevelType w:val="multilevel"/>
    <w:tmpl w:val="4974428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42225083"/>
    <w:multiLevelType w:val="multilevel"/>
    <w:tmpl w:val="EC60DB0A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25D2BBE"/>
    <w:multiLevelType w:val="multilevel"/>
    <w:tmpl w:val="A2148A36"/>
    <w:styleLink w:val="WWOutlineListStyle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42C66C5B"/>
    <w:multiLevelType w:val="multilevel"/>
    <w:tmpl w:val="466AC4E2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42F85F4F"/>
    <w:multiLevelType w:val="multilevel"/>
    <w:tmpl w:val="3392AF7C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43B373FA"/>
    <w:multiLevelType w:val="multilevel"/>
    <w:tmpl w:val="28F0DC28"/>
    <w:styleLink w:val="WWOutlineListStyl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456E5459"/>
    <w:multiLevelType w:val="multilevel"/>
    <w:tmpl w:val="29586A64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459D5430"/>
    <w:multiLevelType w:val="multilevel"/>
    <w:tmpl w:val="1E6C8B20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5D37371"/>
    <w:multiLevelType w:val="multilevel"/>
    <w:tmpl w:val="1C5C3B9C"/>
    <w:styleLink w:val="WWOutlineListStyl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6043980"/>
    <w:multiLevelType w:val="multilevel"/>
    <w:tmpl w:val="236644E0"/>
    <w:styleLink w:val="WWOutlineListStyl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64173DA"/>
    <w:multiLevelType w:val="multilevel"/>
    <w:tmpl w:val="76DEB66A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86179B8"/>
    <w:multiLevelType w:val="multilevel"/>
    <w:tmpl w:val="BF6C18F8"/>
    <w:styleLink w:val="WWOutlineListStyl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89A0879"/>
    <w:multiLevelType w:val="multilevel"/>
    <w:tmpl w:val="656099CE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A600CAE"/>
    <w:multiLevelType w:val="multilevel"/>
    <w:tmpl w:val="3DA66C3C"/>
    <w:styleLink w:val="WWOutlineListStyl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C0A6C40"/>
    <w:multiLevelType w:val="multilevel"/>
    <w:tmpl w:val="2AC0669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71" w15:restartNumberingAfterBreak="0">
    <w:nsid w:val="4CC852C0"/>
    <w:multiLevelType w:val="multilevel"/>
    <w:tmpl w:val="B66C025C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E4751C0"/>
    <w:multiLevelType w:val="multilevel"/>
    <w:tmpl w:val="E5BE6488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ECF262A"/>
    <w:multiLevelType w:val="multilevel"/>
    <w:tmpl w:val="C344787E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F1F19E3"/>
    <w:multiLevelType w:val="multilevel"/>
    <w:tmpl w:val="BE0C7B44"/>
    <w:styleLink w:val="WWOutlineListStyl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50CD1EA3"/>
    <w:multiLevelType w:val="hybridMultilevel"/>
    <w:tmpl w:val="6B0AD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E5529"/>
    <w:multiLevelType w:val="multilevel"/>
    <w:tmpl w:val="8132D502"/>
    <w:styleLink w:val="WWOutlineListStyl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5235057A"/>
    <w:multiLevelType w:val="multilevel"/>
    <w:tmpl w:val="9A2890A2"/>
    <w:styleLink w:val="WWOutlineListStyl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2D33DE1"/>
    <w:multiLevelType w:val="multilevel"/>
    <w:tmpl w:val="664C0786"/>
    <w:styleLink w:val="WWOutlineListStyle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D907FA"/>
    <w:multiLevelType w:val="multilevel"/>
    <w:tmpl w:val="49B292CE"/>
    <w:styleLink w:val="WWOutlineListStyle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58B6F64"/>
    <w:multiLevelType w:val="multilevel"/>
    <w:tmpl w:val="48A40876"/>
    <w:styleLink w:val="WWOutlineListStyle11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1" w15:restartNumberingAfterBreak="0">
    <w:nsid w:val="55AD1DCE"/>
    <w:multiLevelType w:val="multilevel"/>
    <w:tmpl w:val="5B181C30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EB3EB7"/>
    <w:multiLevelType w:val="multilevel"/>
    <w:tmpl w:val="83A85936"/>
    <w:styleLink w:val="WWOutlineListStyl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5E717A"/>
    <w:multiLevelType w:val="multilevel"/>
    <w:tmpl w:val="5D0C0FFC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76D3172"/>
    <w:multiLevelType w:val="hybridMultilevel"/>
    <w:tmpl w:val="AE081F32"/>
    <w:lvl w:ilvl="0" w:tplc="4A30A4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8DD5C89"/>
    <w:multiLevelType w:val="multilevel"/>
    <w:tmpl w:val="5596BD7A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9346F74"/>
    <w:multiLevelType w:val="hybridMultilevel"/>
    <w:tmpl w:val="E4808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17F9B"/>
    <w:multiLevelType w:val="multilevel"/>
    <w:tmpl w:val="83968D04"/>
    <w:styleLink w:val="WWOutlineListStyle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A122490"/>
    <w:multiLevelType w:val="multilevel"/>
    <w:tmpl w:val="ACE2D02A"/>
    <w:styleLink w:val="WWOutlineListStyl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B203543"/>
    <w:multiLevelType w:val="multilevel"/>
    <w:tmpl w:val="108E8DDA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BC279C9"/>
    <w:multiLevelType w:val="multilevel"/>
    <w:tmpl w:val="B008BF94"/>
    <w:styleLink w:val="WWOutlineListStyl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C5C7FE3"/>
    <w:multiLevelType w:val="multilevel"/>
    <w:tmpl w:val="08D2B476"/>
    <w:styleLink w:val="WWOutlineListStyle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CBE2669"/>
    <w:multiLevelType w:val="multilevel"/>
    <w:tmpl w:val="77D6ACD6"/>
    <w:styleLink w:val="WWOutlineListStyl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5E4D0BB0"/>
    <w:multiLevelType w:val="multilevel"/>
    <w:tmpl w:val="31E0C208"/>
    <w:styleLink w:val="WWOutlineListStyle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16361D0"/>
    <w:multiLevelType w:val="multilevel"/>
    <w:tmpl w:val="5BA4F6AC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2797AA2"/>
    <w:multiLevelType w:val="hybridMultilevel"/>
    <w:tmpl w:val="A29CA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D973E5"/>
    <w:multiLevelType w:val="multilevel"/>
    <w:tmpl w:val="D13C73C0"/>
    <w:styleLink w:val="WWOutlineListStyl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926467"/>
    <w:multiLevelType w:val="multilevel"/>
    <w:tmpl w:val="007AB7F0"/>
    <w:styleLink w:val="WWOutlineListStyl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6063360"/>
    <w:multiLevelType w:val="multilevel"/>
    <w:tmpl w:val="4FDC1324"/>
    <w:styleLink w:val="WWOutlineList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6E93BB7"/>
    <w:multiLevelType w:val="multilevel"/>
    <w:tmpl w:val="54743FEA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72E20EE"/>
    <w:multiLevelType w:val="multilevel"/>
    <w:tmpl w:val="029EAF8A"/>
    <w:styleLink w:val="WWOutlineListStyl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8652C32"/>
    <w:multiLevelType w:val="multilevel"/>
    <w:tmpl w:val="6B028EE0"/>
    <w:styleLink w:val="WWOutlineListStyle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8B70B4C"/>
    <w:multiLevelType w:val="multilevel"/>
    <w:tmpl w:val="11B0103E"/>
    <w:styleLink w:val="WWOutlineListStyle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9332454"/>
    <w:multiLevelType w:val="multilevel"/>
    <w:tmpl w:val="C1E60EBA"/>
    <w:styleLink w:val="WWOutlineListStyle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A645E01"/>
    <w:multiLevelType w:val="multilevel"/>
    <w:tmpl w:val="0D7467BE"/>
    <w:styleLink w:val="WWOutlineListStyle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6A8238C5"/>
    <w:multiLevelType w:val="multilevel"/>
    <w:tmpl w:val="53A2EC76"/>
    <w:styleLink w:val="WWOutlineListStyl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6B8C2E4D"/>
    <w:multiLevelType w:val="multilevel"/>
    <w:tmpl w:val="F4FE4A2A"/>
    <w:styleLink w:val="WWOutlineListStyl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6C9A1A1B"/>
    <w:multiLevelType w:val="multilevel"/>
    <w:tmpl w:val="8474DD24"/>
    <w:styleLink w:val="WWOutlineListStyl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6E2137E8"/>
    <w:multiLevelType w:val="multilevel"/>
    <w:tmpl w:val="EE5E23DA"/>
    <w:styleLink w:val="WWOutlineListStyl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6E756069"/>
    <w:multiLevelType w:val="multilevel"/>
    <w:tmpl w:val="D7985EB4"/>
    <w:styleLink w:val="WWOutlineListStyle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0BE78D2"/>
    <w:multiLevelType w:val="multilevel"/>
    <w:tmpl w:val="2D08E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71A224EB"/>
    <w:multiLevelType w:val="multilevel"/>
    <w:tmpl w:val="2B745796"/>
    <w:styleLink w:val="WWOutlineListStyle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1C846E3"/>
    <w:multiLevelType w:val="multilevel"/>
    <w:tmpl w:val="74F68142"/>
    <w:styleLink w:val="WWOutlineListStyl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2004BE2"/>
    <w:multiLevelType w:val="multilevel"/>
    <w:tmpl w:val="9E8CF4F0"/>
    <w:styleLink w:val="WWOutlineListStyle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2E229D0"/>
    <w:multiLevelType w:val="multilevel"/>
    <w:tmpl w:val="AE94D2F2"/>
    <w:styleLink w:val="WWOutlineListStyl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731B14C2"/>
    <w:multiLevelType w:val="multilevel"/>
    <w:tmpl w:val="03263CA0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5B334DC"/>
    <w:multiLevelType w:val="multilevel"/>
    <w:tmpl w:val="109ED266"/>
    <w:styleLink w:val="WWOutlineListStyl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6171AEE"/>
    <w:multiLevelType w:val="multilevel"/>
    <w:tmpl w:val="9B24301E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775D0A98"/>
    <w:multiLevelType w:val="multilevel"/>
    <w:tmpl w:val="1A9AC4A2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76E00C0"/>
    <w:multiLevelType w:val="multilevel"/>
    <w:tmpl w:val="C8CA869C"/>
    <w:styleLink w:val="WWOutlineListStyl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77B539D5"/>
    <w:multiLevelType w:val="multilevel"/>
    <w:tmpl w:val="CB2ABDAA"/>
    <w:styleLink w:val="WWOutlineListStyle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77BE0200"/>
    <w:multiLevelType w:val="multilevel"/>
    <w:tmpl w:val="C172CB3E"/>
    <w:styleLink w:val="WWOutlineListStyl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79440865"/>
    <w:multiLevelType w:val="multilevel"/>
    <w:tmpl w:val="666E202C"/>
    <w:styleLink w:val="WWOutlineListStyl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7CC85573"/>
    <w:multiLevelType w:val="multilevel"/>
    <w:tmpl w:val="AF467B58"/>
    <w:styleLink w:val="WWOutlineListStyle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7D2E3045"/>
    <w:multiLevelType w:val="multilevel"/>
    <w:tmpl w:val="FE4A0E9E"/>
    <w:styleLink w:val="WWOutlineListStyl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7D3C493C"/>
    <w:multiLevelType w:val="multilevel"/>
    <w:tmpl w:val="8904D2A4"/>
    <w:styleLink w:val="WWOutlineListStyle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7D46387E"/>
    <w:multiLevelType w:val="multilevel"/>
    <w:tmpl w:val="FC5E4FF2"/>
    <w:styleLink w:val="WWOutlineListStyle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7F5B2903"/>
    <w:multiLevelType w:val="multilevel"/>
    <w:tmpl w:val="FEFA4C0C"/>
    <w:styleLink w:val="WWOutlineListStyl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7F924D07"/>
    <w:multiLevelType w:val="multilevel"/>
    <w:tmpl w:val="8D4285D8"/>
    <w:styleLink w:val="WWOutlineListStyle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87952743">
    <w:abstractNumId w:val="80"/>
  </w:num>
  <w:num w:numId="2" w16cid:durableId="1526214923">
    <w:abstractNumId w:val="40"/>
  </w:num>
  <w:num w:numId="3" w16cid:durableId="738751326">
    <w:abstractNumId w:val="14"/>
  </w:num>
  <w:num w:numId="4" w16cid:durableId="1799105812">
    <w:abstractNumId w:val="1"/>
  </w:num>
  <w:num w:numId="5" w16cid:durableId="1461917936">
    <w:abstractNumId w:val="64"/>
  </w:num>
  <w:num w:numId="6" w16cid:durableId="1061101770">
    <w:abstractNumId w:val="5"/>
  </w:num>
  <w:num w:numId="7" w16cid:durableId="984620841">
    <w:abstractNumId w:val="98"/>
  </w:num>
  <w:num w:numId="8" w16cid:durableId="632951161">
    <w:abstractNumId w:val="93"/>
  </w:num>
  <w:num w:numId="9" w16cid:durableId="132138763">
    <w:abstractNumId w:val="82"/>
  </w:num>
  <w:num w:numId="10" w16cid:durableId="568660626">
    <w:abstractNumId w:val="50"/>
  </w:num>
  <w:num w:numId="11" w16cid:durableId="1970083500">
    <w:abstractNumId w:val="102"/>
  </w:num>
  <w:num w:numId="12" w16cid:durableId="758252592">
    <w:abstractNumId w:val="23"/>
  </w:num>
  <w:num w:numId="13" w16cid:durableId="35740817">
    <w:abstractNumId w:val="22"/>
  </w:num>
  <w:num w:numId="14" w16cid:durableId="866062046">
    <w:abstractNumId w:val="87"/>
  </w:num>
  <w:num w:numId="15" w16cid:durableId="880937940">
    <w:abstractNumId w:val="29"/>
  </w:num>
  <w:num w:numId="16" w16cid:durableId="382481971">
    <w:abstractNumId w:val="120"/>
  </w:num>
  <w:num w:numId="17" w16cid:durableId="521091515">
    <w:abstractNumId w:val="113"/>
  </w:num>
  <w:num w:numId="18" w16cid:durableId="1781678902">
    <w:abstractNumId w:val="126"/>
  </w:num>
  <w:num w:numId="19" w16cid:durableId="1806577957">
    <w:abstractNumId w:val="119"/>
  </w:num>
  <w:num w:numId="20" w16cid:durableId="1843350317">
    <w:abstractNumId w:val="12"/>
  </w:num>
  <w:num w:numId="21" w16cid:durableId="1725366769">
    <w:abstractNumId w:val="49"/>
  </w:num>
  <w:num w:numId="22" w16cid:durableId="1238786461">
    <w:abstractNumId w:val="30"/>
  </w:num>
  <w:num w:numId="23" w16cid:durableId="1326279143">
    <w:abstractNumId w:val="124"/>
  </w:num>
  <w:num w:numId="24" w16cid:durableId="894049423">
    <w:abstractNumId w:val="79"/>
  </w:num>
  <w:num w:numId="25" w16cid:durableId="1268922787">
    <w:abstractNumId w:val="88"/>
  </w:num>
  <w:num w:numId="26" w16cid:durableId="234819799">
    <w:abstractNumId w:val="91"/>
  </w:num>
  <w:num w:numId="27" w16cid:durableId="371153420">
    <w:abstractNumId w:val="52"/>
  </w:num>
  <w:num w:numId="28" w16cid:durableId="245918726">
    <w:abstractNumId w:val="67"/>
  </w:num>
  <w:num w:numId="29" w16cid:durableId="221184093">
    <w:abstractNumId w:val="127"/>
  </w:num>
  <w:num w:numId="30" w16cid:durableId="1959490186">
    <w:abstractNumId w:val="51"/>
  </w:num>
  <w:num w:numId="31" w16cid:durableId="329800439">
    <w:abstractNumId w:val="8"/>
  </w:num>
  <w:num w:numId="32" w16cid:durableId="1228540849">
    <w:abstractNumId w:val="104"/>
  </w:num>
  <w:num w:numId="33" w16cid:durableId="1533222550">
    <w:abstractNumId w:val="96"/>
  </w:num>
  <w:num w:numId="34" w16cid:durableId="564535293">
    <w:abstractNumId w:val="16"/>
  </w:num>
  <w:num w:numId="35" w16cid:durableId="2053308828">
    <w:abstractNumId w:val="74"/>
  </w:num>
  <w:num w:numId="36" w16cid:durableId="387847150">
    <w:abstractNumId w:val="11"/>
  </w:num>
  <w:num w:numId="37" w16cid:durableId="1321933417">
    <w:abstractNumId w:val="45"/>
  </w:num>
  <w:num w:numId="38" w16cid:durableId="1095323496">
    <w:abstractNumId w:val="109"/>
  </w:num>
  <w:num w:numId="39" w16cid:durableId="1069815287">
    <w:abstractNumId w:val="3"/>
  </w:num>
  <w:num w:numId="40" w16cid:durableId="921791771">
    <w:abstractNumId w:val="46"/>
  </w:num>
  <w:num w:numId="41" w16cid:durableId="937906341">
    <w:abstractNumId w:val="97"/>
  </w:num>
  <w:num w:numId="42" w16cid:durableId="786000316">
    <w:abstractNumId w:val="4"/>
  </w:num>
  <w:num w:numId="43" w16cid:durableId="733967428">
    <w:abstractNumId w:val="26"/>
  </w:num>
  <w:num w:numId="44" w16cid:durableId="417288157">
    <w:abstractNumId w:val="111"/>
  </w:num>
  <w:num w:numId="45" w16cid:durableId="2025087678">
    <w:abstractNumId w:val="19"/>
  </w:num>
  <w:num w:numId="46" w16cid:durableId="835924411">
    <w:abstractNumId w:val="15"/>
  </w:num>
  <w:num w:numId="47" w16cid:durableId="1633905587">
    <w:abstractNumId w:val="61"/>
  </w:num>
  <w:num w:numId="48" w16cid:durableId="1553812733">
    <w:abstractNumId w:val="107"/>
  </w:num>
  <w:num w:numId="49" w16cid:durableId="81338181">
    <w:abstractNumId w:val="122"/>
  </w:num>
  <w:num w:numId="50" w16cid:durableId="255018470">
    <w:abstractNumId w:val="37"/>
  </w:num>
  <w:num w:numId="51" w16cid:durableId="53697084">
    <w:abstractNumId w:val="7"/>
  </w:num>
  <w:num w:numId="52" w16cid:durableId="886374756">
    <w:abstractNumId w:val="58"/>
  </w:num>
  <w:num w:numId="53" w16cid:durableId="1476071031">
    <w:abstractNumId w:val="6"/>
  </w:num>
  <w:num w:numId="54" w16cid:durableId="553856584">
    <w:abstractNumId w:val="125"/>
  </w:num>
  <w:num w:numId="55" w16cid:durableId="944577513">
    <w:abstractNumId w:val="33"/>
  </w:num>
  <w:num w:numId="56" w16cid:durableId="1356728553">
    <w:abstractNumId w:val="32"/>
  </w:num>
  <w:num w:numId="57" w16cid:durableId="326179947">
    <w:abstractNumId w:val="106"/>
  </w:num>
  <w:num w:numId="58" w16cid:durableId="230821151">
    <w:abstractNumId w:val="78"/>
  </w:num>
  <w:num w:numId="59" w16cid:durableId="1241405983">
    <w:abstractNumId w:val="25"/>
  </w:num>
  <w:num w:numId="60" w16cid:durableId="415250186">
    <w:abstractNumId w:val="100"/>
  </w:num>
  <w:num w:numId="61" w16cid:durableId="833766916">
    <w:abstractNumId w:val="43"/>
  </w:num>
  <w:num w:numId="62" w16cid:durableId="1565144172">
    <w:abstractNumId w:val="69"/>
  </w:num>
  <w:num w:numId="63" w16cid:durableId="465583731">
    <w:abstractNumId w:val="38"/>
  </w:num>
  <w:num w:numId="64" w16cid:durableId="1902209139">
    <w:abstractNumId w:val="0"/>
  </w:num>
  <w:num w:numId="65" w16cid:durableId="1429765566">
    <w:abstractNumId w:val="54"/>
  </w:num>
  <w:num w:numId="66" w16cid:durableId="1721779364">
    <w:abstractNumId w:val="13"/>
  </w:num>
  <w:num w:numId="67" w16cid:durableId="1811248751">
    <w:abstractNumId w:val="53"/>
  </w:num>
  <w:num w:numId="68" w16cid:durableId="877200053">
    <w:abstractNumId w:val="55"/>
  </w:num>
  <w:num w:numId="69" w16cid:durableId="1989506185">
    <w:abstractNumId w:val="21"/>
  </w:num>
  <w:num w:numId="70" w16cid:durableId="15158384">
    <w:abstractNumId w:val="105"/>
  </w:num>
  <w:num w:numId="71" w16cid:durableId="503907866">
    <w:abstractNumId w:val="76"/>
  </w:num>
  <w:num w:numId="72" w16cid:durableId="758449890">
    <w:abstractNumId w:val="103"/>
  </w:num>
  <w:num w:numId="73" w16cid:durableId="892346674">
    <w:abstractNumId w:val="121"/>
  </w:num>
  <w:num w:numId="74" w16cid:durableId="1327443416">
    <w:abstractNumId w:val="123"/>
  </w:num>
  <w:num w:numId="75" w16cid:durableId="1124302537">
    <w:abstractNumId w:val="65"/>
  </w:num>
  <w:num w:numId="76" w16cid:durableId="1071464126">
    <w:abstractNumId w:val="2"/>
  </w:num>
  <w:num w:numId="77" w16cid:durableId="1326125425">
    <w:abstractNumId w:val="108"/>
  </w:num>
  <w:num w:numId="78" w16cid:durableId="1937522528">
    <w:abstractNumId w:val="114"/>
  </w:num>
  <w:num w:numId="79" w16cid:durableId="1418406145">
    <w:abstractNumId w:val="90"/>
  </w:num>
  <w:num w:numId="80" w16cid:durableId="995033341">
    <w:abstractNumId w:val="116"/>
  </w:num>
  <w:num w:numId="81" w16cid:durableId="2015256649">
    <w:abstractNumId w:val="47"/>
  </w:num>
  <w:num w:numId="82" w16cid:durableId="918372320">
    <w:abstractNumId w:val="34"/>
  </w:num>
  <w:num w:numId="83" w16cid:durableId="1760640769">
    <w:abstractNumId w:val="18"/>
  </w:num>
  <w:num w:numId="84" w16cid:durableId="307323357">
    <w:abstractNumId w:val="112"/>
  </w:num>
  <w:num w:numId="85" w16cid:durableId="1306348252">
    <w:abstractNumId w:val="92"/>
  </w:num>
  <w:num w:numId="86" w16cid:durableId="203562707">
    <w:abstractNumId w:val="101"/>
  </w:num>
  <w:num w:numId="87" w16cid:durableId="793255069">
    <w:abstractNumId w:val="42"/>
  </w:num>
  <w:num w:numId="88" w16cid:durableId="1659918305">
    <w:abstractNumId w:val="48"/>
  </w:num>
  <w:num w:numId="89" w16cid:durableId="1774280627">
    <w:abstractNumId w:val="28"/>
  </w:num>
  <w:num w:numId="90" w16cid:durableId="1005354699">
    <w:abstractNumId w:val="128"/>
  </w:num>
  <w:num w:numId="91" w16cid:durableId="1739937825">
    <w:abstractNumId w:val="77"/>
  </w:num>
  <w:num w:numId="92" w16cid:durableId="1528907231">
    <w:abstractNumId w:val="57"/>
  </w:num>
  <w:num w:numId="93" w16cid:durableId="60836422">
    <w:abstractNumId w:val="41"/>
  </w:num>
  <w:num w:numId="94" w16cid:durableId="1479418027">
    <w:abstractNumId w:val="71"/>
  </w:num>
  <w:num w:numId="95" w16cid:durableId="702486955">
    <w:abstractNumId w:val="63"/>
  </w:num>
  <w:num w:numId="96" w16cid:durableId="797576911">
    <w:abstractNumId w:val="60"/>
  </w:num>
  <w:num w:numId="97" w16cid:durableId="1491557281">
    <w:abstractNumId w:val="94"/>
  </w:num>
  <w:num w:numId="98" w16cid:durableId="1673534226">
    <w:abstractNumId w:val="89"/>
  </w:num>
  <w:num w:numId="99" w16cid:durableId="885683174">
    <w:abstractNumId w:val="117"/>
  </w:num>
  <w:num w:numId="100" w16cid:durableId="1857960977">
    <w:abstractNumId w:val="36"/>
  </w:num>
  <w:num w:numId="101" w16cid:durableId="1991791849">
    <w:abstractNumId w:val="39"/>
  </w:num>
  <w:num w:numId="102" w16cid:durableId="1646620672">
    <w:abstractNumId w:val="20"/>
  </w:num>
  <w:num w:numId="103" w16cid:durableId="895893804">
    <w:abstractNumId w:val="99"/>
  </w:num>
  <w:num w:numId="104" w16cid:durableId="755444614">
    <w:abstractNumId w:val="81"/>
  </w:num>
  <w:num w:numId="105" w16cid:durableId="835464224">
    <w:abstractNumId w:val="73"/>
  </w:num>
  <w:num w:numId="106" w16cid:durableId="1012991377">
    <w:abstractNumId w:val="68"/>
  </w:num>
  <w:num w:numId="107" w16cid:durableId="491340057">
    <w:abstractNumId w:val="27"/>
  </w:num>
  <w:num w:numId="108" w16cid:durableId="1207597709">
    <w:abstractNumId w:val="66"/>
  </w:num>
  <w:num w:numId="109" w16cid:durableId="1885485462">
    <w:abstractNumId w:val="85"/>
  </w:num>
  <w:num w:numId="110" w16cid:durableId="831071438">
    <w:abstractNumId w:val="62"/>
  </w:num>
  <w:num w:numId="111" w16cid:durableId="453796875">
    <w:abstractNumId w:val="118"/>
  </w:num>
  <w:num w:numId="112" w16cid:durableId="2082480992">
    <w:abstractNumId w:val="56"/>
  </w:num>
  <w:num w:numId="113" w16cid:durableId="1132751357">
    <w:abstractNumId w:val="83"/>
  </w:num>
  <w:num w:numId="114" w16cid:durableId="475489049">
    <w:abstractNumId w:val="59"/>
  </w:num>
  <w:num w:numId="115" w16cid:durableId="924996958">
    <w:abstractNumId w:val="72"/>
  </w:num>
  <w:num w:numId="116" w16cid:durableId="602037325">
    <w:abstractNumId w:val="10"/>
  </w:num>
  <w:num w:numId="117" w16cid:durableId="1255674890">
    <w:abstractNumId w:val="115"/>
  </w:num>
  <w:num w:numId="118" w16cid:durableId="1853641579">
    <w:abstractNumId w:val="9"/>
  </w:num>
  <w:num w:numId="119" w16cid:durableId="383871676">
    <w:abstractNumId w:val="17"/>
  </w:num>
  <w:num w:numId="120" w16cid:durableId="1592666769">
    <w:abstractNumId w:val="70"/>
  </w:num>
  <w:num w:numId="121" w16cid:durableId="895432147">
    <w:abstractNumId w:val="110"/>
  </w:num>
  <w:num w:numId="122" w16cid:durableId="1309169990">
    <w:abstractNumId w:val="24"/>
  </w:num>
  <w:num w:numId="123" w16cid:durableId="251158890">
    <w:abstractNumId w:val="84"/>
  </w:num>
  <w:num w:numId="124" w16cid:durableId="1347102032">
    <w:abstractNumId w:val="86"/>
  </w:num>
  <w:num w:numId="125" w16cid:durableId="183330400">
    <w:abstractNumId w:val="31"/>
  </w:num>
  <w:num w:numId="126" w16cid:durableId="583877132">
    <w:abstractNumId w:val="95"/>
  </w:num>
  <w:num w:numId="127" w16cid:durableId="33163766">
    <w:abstractNumId w:val="44"/>
  </w:num>
  <w:num w:numId="128" w16cid:durableId="617417517">
    <w:abstractNumId w:val="35"/>
  </w:num>
  <w:num w:numId="129" w16cid:durableId="409811530">
    <w:abstractNumId w:val="7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A"/>
    <w:rsid w:val="00024BD3"/>
    <w:rsid w:val="00043402"/>
    <w:rsid w:val="0006200E"/>
    <w:rsid w:val="00073956"/>
    <w:rsid w:val="00075040"/>
    <w:rsid w:val="000853A3"/>
    <w:rsid w:val="00092B28"/>
    <w:rsid w:val="000B383C"/>
    <w:rsid w:val="000D76AF"/>
    <w:rsid w:val="000D7A7F"/>
    <w:rsid w:val="00123C6E"/>
    <w:rsid w:val="00125C48"/>
    <w:rsid w:val="00132342"/>
    <w:rsid w:val="001414C7"/>
    <w:rsid w:val="001425F6"/>
    <w:rsid w:val="00154494"/>
    <w:rsid w:val="00176909"/>
    <w:rsid w:val="00193291"/>
    <w:rsid w:val="00197BEC"/>
    <w:rsid w:val="001B0A4B"/>
    <w:rsid w:val="001B715A"/>
    <w:rsid w:val="001B7CE5"/>
    <w:rsid w:val="001C300D"/>
    <w:rsid w:val="001E1830"/>
    <w:rsid w:val="001E2E2E"/>
    <w:rsid w:val="001F1493"/>
    <w:rsid w:val="0022649B"/>
    <w:rsid w:val="00252EA5"/>
    <w:rsid w:val="00262C00"/>
    <w:rsid w:val="00264783"/>
    <w:rsid w:val="00265F78"/>
    <w:rsid w:val="00273278"/>
    <w:rsid w:val="002828C4"/>
    <w:rsid w:val="00285BA0"/>
    <w:rsid w:val="00293A19"/>
    <w:rsid w:val="002A0274"/>
    <w:rsid w:val="002A1528"/>
    <w:rsid w:val="002A2471"/>
    <w:rsid w:val="002A7F04"/>
    <w:rsid w:val="002B1071"/>
    <w:rsid w:val="002D6E67"/>
    <w:rsid w:val="002E4420"/>
    <w:rsid w:val="002F59B7"/>
    <w:rsid w:val="0031163B"/>
    <w:rsid w:val="003369F4"/>
    <w:rsid w:val="00340195"/>
    <w:rsid w:val="0034725D"/>
    <w:rsid w:val="00365DEE"/>
    <w:rsid w:val="003724D4"/>
    <w:rsid w:val="00383D23"/>
    <w:rsid w:val="003958DA"/>
    <w:rsid w:val="00396B7A"/>
    <w:rsid w:val="003C2A04"/>
    <w:rsid w:val="003D2A6F"/>
    <w:rsid w:val="003D4BE5"/>
    <w:rsid w:val="003E0F96"/>
    <w:rsid w:val="003E5552"/>
    <w:rsid w:val="003E6335"/>
    <w:rsid w:val="003F4F05"/>
    <w:rsid w:val="00404EFC"/>
    <w:rsid w:val="004201D9"/>
    <w:rsid w:val="00427976"/>
    <w:rsid w:val="00437CA7"/>
    <w:rsid w:val="004522E9"/>
    <w:rsid w:val="004553B0"/>
    <w:rsid w:val="004716FB"/>
    <w:rsid w:val="004768C6"/>
    <w:rsid w:val="00492C16"/>
    <w:rsid w:val="00497DDB"/>
    <w:rsid w:val="004C1902"/>
    <w:rsid w:val="004C1F60"/>
    <w:rsid w:val="004E051F"/>
    <w:rsid w:val="004E22F1"/>
    <w:rsid w:val="00507CEE"/>
    <w:rsid w:val="00507E63"/>
    <w:rsid w:val="00516D2B"/>
    <w:rsid w:val="00553A51"/>
    <w:rsid w:val="00581618"/>
    <w:rsid w:val="00593704"/>
    <w:rsid w:val="005939C2"/>
    <w:rsid w:val="005A049E"/>
    <w:rsid w:val="005B076A"/>
    <w:rsid w:val="005F4620"/>
    <w:rsid w:val="00632295"/>
    <w:rsid w:val="00633835"/>
    <w:rsid w:val="0065701A"/>
    <w:rsid w:val="00657204"/>
    <w:rsid w:val="00661BB2"/>
    <w:rsid w:val="00672DEE"/>
    <w:rsid w:val="00695FD3"/>
    <w:rsid w:val="006B4E44"/>
    <w:rsid w:val="006E0932"/>
    <w:rsid w:val="006E6A3B"/>
    <w:rsid w:val="007052BA"/>
    <w:rsid w:val="0073655B"/>
    <w:rsid w:val="00740F85"/>
    <w:rsid w:val="007500C2"/>
    <w:rsid w:val="007655FC"/>
    <w:rsid w:val="0076705A"/>
    <w:rsid w:val="007765F8"/>
    <w:rsid w:val="007B5F6B"/>
    <w:rsid w:val="007C1CFA"/>
    <w:rsid w:val="007D12C6"/>
    <w:rsid w:val="007D3436"/>
    <w:rsid w:val="007E6C8E"/>
    <w:rsid w:val="008266AD"/>
    <w:rsid w:val="00856022"/>
    <w:rsid w:val="00861CB6"/>
    <w:rsid w:val="008935B7"/>
    <w:rsid w:val="008A6FCC"/>
    <w:rsid w:val="008B0FFB"/>
    <w:rsid w:val="008D14F4"/>
    <w:rsid w:val="008E53BB"/>
    <w:rsid w:val="0090408A"/>
    <w:rsid w:val="0092098C"/>
    <w:rsid w:val="00924564"/>
    <w:rsid w:val="00930E55"/>
    <w:rsid w:val="009349DB"/>
    <w:rsid w:val="00950B45"/>
    <w:rsid w:val="00953DB4"/>
    <w:rsid w:val="009630B1"/>
    <w:rsid w:val="0096332F"/>
    <w:rsid w:val="00964C55"/>
    <w:rsid w:val="00966D82"/>
    <w:rsid w:val="009A7B66"/>
    <w:rsid w:val="009D3942"/>
    <w:rsid w:val="009E76EC"/>
    <w:rsid w:val="009F0EB2"/>
    <w:rsid w:val="00A009B2"/>
    <w:rsid w:val="00A07638"/>
    <w:rsid w:val="00A321DA"/>
    <w:rsid w:val="00A720FD"/>
    <w:rsid w:val="00A808EF"/>
    <w:rsid w:val="00A80EB9"/>
    <w:rsid w:val="00AA198B"/>
    <w:rsid w:val="00AA7CF6"/>
    <w:rsid w:val="00AC0607"/>
    <w:rsid w:val="00AC1FF5"/>
    <w:rsid w:val="00B00FCE"/>
    <w:rsid w:val="00B31E02"/>
    <w:rsid w:val="00B92781"/>
    <w:rsid w:val="00B954C3"/>
    <w:rsid w:val="00BA5235"/>
    <w:rsid w:val="00BC6C9C"/>
    <w:rsid w:val="00BD75E3"/>
    <w:rsid w:val="00C16B4D"/>
    <w:rsid w:val="00C22CDC"/>
    <w:rsid w:val="00C2616B"/>
    <w:rsid w:val="00C4091B"/>
    <w:rsid w:val="00C60D97"/>
    <w:rsid w:val="00C7156C"/>
    <w:rsid w:val="00C760AA"/>
    <w:rsid w:val="00C9450B"/>
    <w:rsid w:val="00C95F18"/>
    <w:rsid w:val="00CC15B2"/>
    <w:rsid w:val="00D02CC8"/>
    <w:rsid w:val="00D14D6E"/>
    <w:rsid w:val="00D14FA0"/>
    <w:rsid w:val="00D33242"/>
    <w:rsid w:val="00D35687"/>
    <w:rsid w:val="00D46257"/>
    <w:rsid w:val="00D50829"/>
    <w:rsid w:val="00D6706C"/>
    <w:rsid w:val="00D75A24"/>
    <w:rsid w:val="00D836AC"/>
    <w:rsid w:val="00DB3DDD"/>
    <w:rsid w:val="00DB69F3"/>
    <w:rsid w:val="00DE240B"/>
    <w:rsid w:val="00DE685A"/>
    <w:rsid w:val="00DF74C1"/>
    <w:rsid w:val="00E0363F"/>
    <w:rsid w:val="00E13709"/>
    <w:rsid w:val="00E174B7"/>
    <w:rsid w:val="00E54831"/>
    <w:rsid w:val="00E647FA"/>
    <w:rsid w:val="00EE79B2"/>
    <w:rsid w:val="00F43838"/>
    <w:rsid w:val="00F630C9"/>
    <w:rsid w:val="00F76A97"/>
    <w:rsid w:val="00F9194C"/>
    <w:rsid w:val="00F93F95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C0BD"/>
  <w15:docId w15:val="{B9DC0947-FE11-499A-8009-286FC82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31680"/>
        <w:tab w:val="left" w:pos="-31680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4C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18">
    <w:name w:val="WW_OutlineListStyle_118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aliases w:val="usnesení"/>
    <w:uiPriority w:val="1"/>
    <w:qFormat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aliases w:val="usnesení Char"/>
    <w:uiPriority w:val="1"/>
    <w:rPr>
      <w:lang w:eastAsia="ar-SA"/>
    </w:rPr>
  </w:style>
  <w:style w:type="paragraph" w:customStyle="1" w:styleId="Podnadpiszastup">
    <w:name w:val="Podnadpis zastup"/>
    <w:basedOn w:val="Nadpis1"/>
    <w:next w:val="Normln"/>
    <w:qFormat/>
    <w:pPr>
      <w:keepNext w:val="0"/>
      <w:numPr>
        <w:numId w:val="0"/>
      </w:numPr>
      <w:tabs>
        <w:tab w:val="clear" w:pos="-31680"/>
        <w:tab w:val="clear" w:pos="-31680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paragraph" w:customStyle="1" w:styleId="default0">
    <w:name w:val="default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Times New Roman"/>
      <w:i/>
      <w:iCs/>
      <w:color w:val="2E74B5"/>
      <w:lang w:eastAsia="ar-SA"/>
    </w:rPr>
  </w:style>
  <w:style w:type="numbering" w:customStyle="1" w:styleId="WWOutlineListStyle117">
    <w:name w:val="WW_OutlineListStyle_117"/>
    <w:basedOn w:val="Bezseznamu"/>
    <w:pPr>
      <w:numPr>
        <w:numId w:val="2"/>
      </w:numPr>
    </w:pPr>
  </w:style>
  <w:style w:type="numbering" w:customStyle="1" w:styleId="WWOutlineListStyle116">
    <w:name w:val="WW_OutlineListStyle_116"/>
    <w:basedOn w:val="Bezseznamu"/>
    <w:pPr>
      <w:numPr>
        <w:numId w:val="3"/>
      </w:numPr>
    </w:pPr>
  </w:style>
  <w:style w:type="numbering" w:customStyle="1" w:styleId="WWOutlineListStyle115">
    <w:name w:val="WW_OutlineListStyle_115"/>
    <w:basedOn w:val="Bezseznamu"/>
    <w:pPr>
      <w:numPr>
        <w:numId w:val="4"/>
      </w:numPr>
    </w:pPr>
  </w:style>
  <w:style w:type="numbering" w:customStyle="1" w:styleId="WWOutlineListStyle114">
    <w:name w:val="WW_OutlineListStyle_114"/>
    <w:basedOn w:val="Bezseznamu"/>
    <w:pPr>
      <w:numPr>
        <w:numId w:val="5"/>
      </w:numPr>
    </w:pPr>
  </w:style>
  <w:style w:type="numbering" w:customStyle="1" w:styleId="WWOutlineListStyle113">
    <w:name w:val="WW_OutlineListStyle_113"/>
    <w:basedOn w:val="Bezseznamu"/>
    <w:pPr>
      <w:numPr>
        <w:numId w:val="6"/>
      </w:numPr>
    </w:pPr>
  </w:style>
  <w:style w:type="numbering" w:customStyle="1" w:styleId="WWOutlineListStyle112">
    <w:name w:val="WW_OutlineListStyle_112"/>
    <w:basedOn w:val="Bezseznamu"/>
    <w:pPr>
      <w:numPr>
        <w:numId w:val="7"/>
      </w:numPr>
    </w:pPr>
  </w:style>
  <w:style w:type="numbering" w:customStyle="1" w:styleId="WWOutlineListStyle111">
    <w:name w:val="WW_OutlineListStyle_111"/>
    <w:basedOn w:val="Bezseznamu"/>
    <w:pPr>
      <w:numPr>
        <w:numId w:val="8"/>
      </w:numPr>
    </w:pPr>
  </w:style>
  <w:style w:type="numbering" w:customStyle="1" w:styleId="WWOutlineListStyle110">
    <w:name w:val="WW_OutlineListStyle_110"/>
    <w:basedOn w:val="Bezseznamu"/>
    <w:pPr>
      <w:numPr>
        <w:numId w:val="9"/>
      </w:numPr>
    </w:pPr>
  </w:style>
  <w:style w:type="numbering" w:customStyle="1" w:styleId="WWOutlineListStyle109">
    <w:name w:val="WW_OutlineListStyle_109"/>
    <w:basedOn w:val="Bezseznamu"/>
    <w:pPr>
      <w:numPr>
        <w:numId w:val="10"/>
      </w:numPr>
    </w:pPr>
  </w:style>
  <w:style w:type="numbering" w:customStyle="1" w:styleId="WWOutlineListStyle108">
    <w:name w:val="WW_OutlineListStyle_108"/>
    <w:basedOn w:val="Bezseznamu"/>
    <w:pPr>
      <w:numPr>
        <w:numId w:val="11"/>
      </w:numPr>
    </w:pPr>
  </w:style>
  <w:style w:type="numbering" w:customStyle="1" w:styleId="WWOutlineListStyle107">
    <w:name w:val="WW_OutlineListStyle_107"/>
    <w:basedOn w:val="Bezseznamu"/>
    <w:pPr>
      <w:numPr>
        <w:numId w:val="12"/>
      </w:numPr>
    </w:pPr>
  </w:style>
  <w:style w:type="numbering" w:customStyle="1" w:styleId="WWOutlineListStyle106">
    <w:name w:val="WW_OutlineListStyle_106"/>
    <w:basedOn w:val="Bezseznamu"/>
    <w:pPr>
      <w:numPr>
        <w:numId w:val="13"/>
      </w:numPr>
    </w:pPr>
  </w:style>
  <w:style w:type="numbering" w:customStyle="1" w:styleId="WWOutlineListStyle105">
    <w:name w:val="WW_OutlineListStyle_105"/>
    <w:basedOn w:val="Bezseznamu"/>
    <w:pPr>
      <w:numPr>
        <w:numId w:val="14"/>
      </w:numPr>
    </w:pPr>
  </w:style>
  <w:style w:type="numbering" w:customStyle="1" w:styleId="WWOutlineListStyle104">
    <w:name w:val="WW_OutlineListStyle_104"/>
    <w:basedOn w:val="Bezseznamu"/>
    <w:pPr>
      <w:numPr>
        <w:numId w:val="15"/>
      </w:numPr>
    </w:pPr>
  </w:style>
  <w:style w:type="numbering" w:customStyle="1" w:styleId="WWOutlineListStyle103">
    <w:name w:val="WW_OutlineListStyle_103"/>
    <w:basedOn w:val="Bezseznamu"/>
    <w:pPr>
      <w:numPr>
        <w:numId w:val="16"/>
      </w:numPr>
    </w:pPr>
  </w:style>
  <w:style w:type="numbering" w:customStyle="1" w:styleId="WWOutlineListStyle102">
    <w:name w:val="WW_OutlineListStyle_102"/>
    <w:basedOn w:val="Bezseznamu"/>
    <w:pPr>
      <w:numPr>
        <w:numId w:val="17"/>
      </w:numPr>
    </w:pPr>
  </w:style>
  <w:style w:type="numbering" w:customStyle="1" w:styleId="WWOutlineListStyle101">
    <w:name w:val="WW_OutlineListStyle_101"/>
    <w:basedOn w:val="Bezseznamu"/>
    <w:pPr>
      <w:numPr>
        <w:numId w:val="18"/>
      </w:numPr>
    </w:pPr>
  </w:style>
  <w:style w:type="numbering" w:customStyle="1" w:styleId="WWOutlineListStyle100">
    <w:name w:val="WW_OutlineListStyle_100"/>
    <w:basedOn w:val="Bezseznamu"/>
    <w:pPr>
      <w:numPr>
        <w:numId w:val="19"/>
      </w:numPr>
    </w:pPr>
  </w:style>
  <w:style w:type="numbering" w:customStyle="1" w:styleId="WWOutlineListStyle99">
    <w:name w:val="WW_OutlineListStyle_99"/>
    <w:basedOn w:val="Bezseznamu"/>
    <w:pPr>
      <w:numPr>
        <w:numId w:val="20"/>
      </w:numPr>
    </w:pPr>
  </w:style>
  <w:style w:type="numbering" w:customStyle="1" w:styleId="WWOutlineListStyle98">
    <w:name w:val="WW_OutlineListStyle_98"/>
    <w:basedOn w:val="Bezseznamu"/>
    <w:pPr>
      <w:numPr>
        <w:numId w:val="21"/>
      </w:numPr>
    </w:pPr>
  </w:style>
  <w:style w:type="numbering" w:customStyle="1" w:styleId="WWOutlineListStyle97">
    <w:name w:val="WW_OutlineListStyle_97"/>
    <w:basedOn w:val="Bezseznamu"/>
    <w:pPr>
      <w:numPr>
        <w:numId w:val="22"/>
      </w:numPr>
    </w:pPr>
  </w:style>
  <w:style w:type="numbering" w:customStyle="1" w:styleId="WWOutlineListStyle96">
    <w:name w:val="WW_OutlineListStyle_96"/>
    <w:basedOn w:val="Bezseznamu"/>
    <w:pPr>
      <w:numPr>
        <w:numId w:val="23"/>
      </w:numPr>
    </w:pPr>
  </w:style>
  <w:style w:type="numbering" w:customStyle="1" w:styleId="WWOutlineListStyle95">
    <w:name w:val="WW_OutlineListStyle_95"/>
    <w:basedOn w:val="Bezseznamu"/>
    <w:pPr>
      <w:numPr>
        <w:numId w:val="24"/>
      </w:numPr>
    </w:pPr>
  </w:style>
  <w:style w:type="numbering" w:customStyle="1" w:styleId="WWOutlineListStyle94">
    <w:name w:val="WW_OutlineListStyle_94"/>
    <w:basedOn w:val="Bezseznamu"/>
    <w:pPr>
      <w:numPr>
        <w:numId w:val="25"/>
      </w:numPr>
    </w:pPr>
  </w:style>
  <w:style w:type="numbering" w:customStyle="1" w:styleId="WWOutlineListStyle93">
    <w:name w:val="WW_OutlineListStyle_93"/>
    <w:basedOn w:val="Bezseznamu"/>
    <w:pPr>
      <w:numPr>
        <w:numId w:val="26"/>
      </w:numPr>
    </w:pPr>
  </w:style>
  <w:style w:type="numbering" w:customStyle="1" w:styleId="WWOutlineListStyle92">
    <w:name w:val="WW_OutlineListStyle_92"/>
    <w:basedOn w:val="Bezseznamu"/>
    <w:pPr>
      <w:numPr>
        <w:numId w:val="27"/>
      </w:numPr>
    </w:pPr>
  </w:style>
  <w:style w:type="numbering" w:customStyle="1" w:styleId="WWOutlineListStyle91">
    <w:name w:val="WW_OutlineListStyle_91"/>
    <w:basedOn w:val="Bezseznamu"/>
    <w:pPr>
      <w:numPr>
        <w:numId w:val="28"/>
      </w:numPr>
    </w:pPr>
  </w:style>
  <w:style w:type="numbering" w:customStyle="1" w:styleId="WWOutlineListStyle90">
    <w:name w:val="WW_OutlineListStyle_90"/>
    <w:basedOn w:val="Bezseznamu"/>
    <w:pPr>
      <w:numPr>
        <w:numId w:val="29"/>
      </w:numPr>
    </w:pPr>
  </w:style>
  <w:style w:type="numbering" w:customStyle="1" w:styleId="WWOutlineListStyle89">
    <w:name w:val="WW_OutlineListStyle_89"/>
    <w:basedOn w:val="Bezseznamu"/>
    <w:pPr>
      <w:numPr>
        <w:numId w:val="30"/>
      </w:numPr>
    </w:pPr>
  </w:style>
  <w:style w:type="numbering" w:customStyle="1" w:styleId="WWOutlineListStyle88">
    <w:name w:val="WW_OutlineListStyle_88"/>
    <w:basedOn w:val="Bezseznamu"/>
    <w:pPr>
      <w:numPr>
        <w:numId w:val="31"/>
      </w:numPr>
    </w:pPr>
  </w:style>
  <w:style w:type="numbering" w:customStyle="1" w:styleId="WWOutlineListStyle87">
    <w:name w:val="WW_OutlineListStyle_87"/>
    <w:basedOn w:val="Bezseznamu"/>
    <w:pPr>
      <w:numPr>
        <w:numId w:val="32"/>
      </w:numPr>
    </w:pPr>
  </w:style>
  <w:style w:type="numbering" w:customStyle="1" w:styleId="WWOutlineListStyle86">
    <w:name w:val="WW_OutlineListStyle_86"/>
    <w:basedOn w:val="Bezseznamu"/>
    <w:pPr>
      <w:numPr>
        <w:numId w:val="33"/>
      </w:numPr>
    </w:pPr>
  </w:style>
  <w:style w:type="numbering" w:customStyle="1" w:styleId="WWOutlineListStyle85">
    <w:name w:val="WW_OutlineListStyle_85"/>
    <w:basedOn w:val="Bezseznamu"/>
    <w:pPr>
      <w:numPr>
        <w:numId w:val="34"/>
      </w:numPr>
    </w:pPr>
  </w:style>
  <w:style w:type="numbering" w:customStyle="1" w:styleId="WWOutlineListStyle84">
    <w:name w:val="WW_OutlineListStyle_84"/>
    <w:basedOn w:val="Bezseznamu"/>
    <w:pPr>
      <w:numPr>
        <w:numId w:val="35"/>
      </w:numPr>
    </w:pPr>
  </w:style>
  <w:style w:type="numbering" w:customStyle="1" w:styleId="WWOutlineListStyle83">
    <w:name w:val="WW_OutlineListStyle_83"/>
    <w:basedOn w:val="Bezseznamu"/>
    <w:pPr>
      <w:numPr>
        <w:numId w:val="36"/>
      </w:numPr>
    </w:pPr>
  </w:style>
  <w:style w:type="numbering" w:customStyle="1" w:styleId="WWOutlineListStyle82">
    <w:name w:val="WW_OutlineListStyle_82"/>
    <w:basedOn w:val="Bezseznamu"/>
    <w:pPr>
      <w:numPr>
        <w:numId w:val="37"/>
      </w:numPr>
    </w:pPr>
  </w:style>
  <w:style w:type="numbering" w:customStyle="1" w:styleId="WWOutlineListStyle81">
    <w:name w:val="WW_OutlineListStyle_81"/>
    <w:basedOn w:val="Bezseznamu"/>
    <w:pPr>
      <w:numPr>
        <w:numId w:val="38"/>
      </w:numPr>
    </w:pPr>
  </w:style>
  <w:style w:type="numbering" w:customStyle="1" w:styleId="WWOutlineListStyle80">
    <w:name w:val="WW_OutlineListStyle_80"/>
    <w:basedOn w:val="Bezseznamu"/>
    <w:pPr>
      <w:numPr>
        <w:numId w:val="39"/>
      </w:numPr>
    </w:pPr>
  </w:style>
  <w:style w:type="numbering" w:customStyle="1" w:styleId="WWOutlineListStyle79">
    <w:name w:val="WW_OutlineListStyle_79"/>
    <w:basedOn w:val="Bezseznamu"/>
    <w:pPr>
      <w:numPr>
        <w:numId w:val="40"/>
      </w:numPr>
    </w:pPr>
  </w:style>
  <w:style w:type="numbering" w:customStyle="1" w:styleId="WWOutlineListStyle78">
    <w:name w:val="WW_OutlineListStyle_78"/>
    <w:basedOn w:val="Bezseznamu"/>
    <w:pPr>
      <w:numPr>
        <w:numId w:val="41"/>
      </w:numPr>
    </w:pPr>
  </w:style>
  <w:style w:type="numbering" w:customStyle="1" w:styleId="WWOutlineListStyle77">
    <w:name w:val="WW_OutlineListStyle_77"/>
    <w:basedOn w:val="Bezseznamu"/>
    <w:pPr>
      <w:numPr>
        <w:numId w:val="42"/>
      </w:numPr>
    </w:pPr>
  </w:style>
  <w:style w:type="numbering" w:customStyle="1" w:styleId="WWOutlineListStyle76">
    <w:name w:val="WW_OutlineListStyle_76"/>
    <w:basedOn w:val="Bezseznamu"/>
    <w:pPr>
      <w:numPr>
        <w:numId w:val="43"/>
      </w:numPr>
    </w:pPr>
  </w:style>
  <w:style w:type="numbering" w:customStyle="1" w:styleId="WWOutlineListStyle75">
    <w:name w:val="WW_OutlineListStyle_75"/>
    <w:basedOn w:val="Bezseznamu"/>
    <w:pPr>
      <w:numPr>
        <w:numId w:val="44"/>
      </w:numPr>
    </w:pPr>
  </w:style>
  <w:style w:type="numbering" w:customStyle="1" w:styleId="WWOutlineListStyle74">
    <w:name w:val="WW_OutlineListStyle_74"/>
    <w:basedOn w:val="Bezseznamu"/>
    <w:pPr>
      <w:numPr>
        <w:numId w:val="45"/>
      </w:numPr>
    </w:pPr>
  </w:style>
  <w:style w:type="numbering" w:customStyle="1" w:styleId="WWOutlineListStyle73">
    <w:name w:val="WW_OutlineListStyle_73"/>
    <w:basedOn w:val="Bezseznamu"/>
    <w:pPr>
      <w:numPr>
        <w:numId w:val="46"/>
      </w:numPr>
    </w:pPr>
  </w:style>
  <w:style w:type="numbering" w:customStyle="1" w:styleId="WWOutlineListStyle72">
    <w:name w:val="WW_OutlineListStyle_72"/>
    <w:basedOn w:val="Bezseznamu"/>
    <w:pPr>
      <w:numPr>
        <w:numId w:val="47"/>
      </w:numPr>
    </w:pPr>
  </w:style>
  <w:style w:type="numbering" w:customStyle="1" w:styleId="WWOutlineListStyle71">
    <w:name w:val="WW_OutlineListStyle_71"/>
    <w:basedOn w:val="Bezseznamu"/>
    <w:pPr>
      <w:numPr>
        <w:numId w:val="48"/>
      </w:numPr>
    </w:pPr>
  </w:style>
  <w:style w:type="numbering" w:customStyle="1" w:styleId="WWOutlineListStyle70">
    <w:name w:val="WW_OutlineListStyle_70"/>
    <w:basedOn w:val="Bezseznamu"/>
    <w:pPr>
      <w:numPr>
        <w:numId w:val="49"/>
      </w:numPr>
    </w:pPr>
  </w:style>
  <w:style w:type="numbering" w:customStyle="1" w:styleId="WWOutlineListStyle69">
    <w:name w:val="WW_OutlineListStyle_69"/>
    <w:basedOn w:val="Bezseznamu"/>
    <w:pPr>
      <w:numPr>
        <w:numId w:val="50"/>
      </w:numPr>
    </w:pPr>
  </w:style>
  <w:style w:type="numbering" w:customStyle="1" w:styleId="WWOutlineListStyle68">
    <w:name w:val="WW_OutlineListStyle_68"/>
    <w:basedOn w:val="Bezseznamu"/>
    <w:pPr>
      <w:numPr>
        <w:numId w:val="51"/>
      </w:numPr>
    </w:pPr>
  </w:style>
  <w:style w:type="numbering" w:customStyle="1" w:styleId="WWOutlineListStyle67">
    <w:name w:val="WW_OutlineListStyle_67"/>
    <w:basedOn w:val="Bezseznamu"/>
    <w:pPr>
      <w:numPr>
        <w:numId w:val="52"/>
      </w:numPr>
    </w:pPr>
  </w:style>
  <w:style w:type="numbering" w:customStyle="1" w:styleId="WWOutlineListStyle66">
    <w:name w:val="WW_OutlineListStyle_66"/>
    <w:basedOn w:val="Bezseznamu"/>
    <w:pPr>
      <w:numPr>
        <w:numId w:val="53"/>
      </w:numPr>
    </w:pPr>
  </w:style>
  <w:style w:type="numbering" w:customStyle="1" w:styleId="WWOutlineListStyle65">
    <w:name w:val="WW_OutlineListStyle_65"/>
    <w:basedOn w:val="Bezseznamu"/>
    <w:pPr>
      <w:numPr>
        <w:numId w:val="54"/>
      </w:numPr>
    </w:pPr>
  </w:style>
  <w:style w:type="numbering" w:customStyle="1" w:styleId="WWOutlineListStyle64">
    <w:name w:val="WW_OutlineListStyle_64"/>
    <w:basedOn w:val="Bezseznamu"/>
    <w:pPr>
      <w:numPr>
        <w:numId w:val="55"/>
      </w:numPr>
    </w:pPr>
  </w:style>
  <w:style w:type="numbering" w:customStyle="1" w:styleId="WWOutlineListStyle63">
    <w:name w:val="WW_OutlineListStyle_63"/>
    <w:basedOn w:val="Bezseznamu"/>
    <w:pPr>
      <w:numPr>
        <w:numId w:val="56"/>
      </w:numPr>
    </w:pPr>
  </w:style>
  <w:style w:type="numbering" w:customStyle="1" w:styleId="WWOutlineListStyle62">
    <w:name w:val="WW_OutlineListStyle_62"/>
    <w:basedOn w:val="Bezseznamu"/>
    <w:pPr>
      <w:numPr>
        <w:numId w:val="57"/>
      </w:numPr>
    </w:pPr>
  </w:style>
  <w:style w:type="numbering" w:customStyle="1" w:styleId="WWOutlineListStyle61">
    <w:name w:val="WW_OutlineListStyle_61"/>
    <w:basedOn w:val="Bezseznamu"/>
    <w:pPr>
      <w:numPr>
        <w:numId w:val="58"/>
      </w:numPr>
    </w:pPr>
  </w:style>
  <w:style w:type="numbering" w:customStyle="1" w:styleId="WWOutlineListStyle60">
    <w:name w:val="WW_OutlineListStyle_60"/>
    <w:basedOn w:val="Bezseznamu"/>
    <w:pPr>
      <w:numPr>
        <w:numId w:val="59"/>
      </w:numPr>
    </w:pPr>
  </w:style>
  <w:style w:type="numbering" w:customStyle="1" w:styleId="WWOutlineListStyle59">
    <w:name w:val="WW_OutlineListStyle_59"/>
    <w:basedOn w:val="Bezseznamu"/>
    <w:pPr>
      <w:numPr>
        <w:numId w:val="60"/>
      </w:numPr>
    </w:pPr>
  </w:style>
  <w:style w:type="numbering" w:customStyle="1" w:styleId="WWOutlineListStyle58">
    <w:name w:val="WW_OutlineListStyle_58"/>
    <w:basedOn w:val="Bezseznamu"/>
    <w:pPr>
      <w:numPr>
        <w:numId w:val="61"/>
      </w:numPr>
    </w:pPr>
  </w:style>
  <w:style w:type="numbering" w:customStyle="1" w:styleId="WWOutlineListStyle57">
    <w:name w:val="WW_OutlineListStyle_57"/>
    <w:basedOn w:val="Bezseznamu"/>
    <w:pPr>
      <w:numPr>
        <w:numId w:val="62"/>
      </w:numPr>
    </w:pPr>
  </w:style>
  <w:style w:type="numbering" w:customStyle="1" w:styleId="WWOutlineListStyle56">
    <w:name w:val="WW_OutlineListStyle_56"/>
    <w:basedOn w:val="Bezseznamu"/>
    <w:pPr>
      <w:numPr>
        <w:numId w:val="63"/>
      </w:numPr>
    </w:pPr>
  </w:style>
  <w:style w:type="numbering" w:customStyle="1" w:styleId="WWOutlineListStyle55">
    <w:name w:val="WW_OutlineListStyle_55"/>
    <w:basedOn w:val="Bezseznamu"/>
    <w:pPr>
      <w:numPr>
        <w:numId w:val="64"/>
      </w:numPr>
    </w:pPr>
  </w:style>
  <w:style w:type="numbering" w:customStyle="1" w:styleId="WWOutlineListStyle54">
    <w:name w:val="WW_OutlineListStyle_54"/>
    <w:basedOn w:val="Bezseznamu"/>
    <w:pPr>
      <w:numPr>
        <w:numId w:val="65"/>
      </w:numPr>
    </w:pPr>
  </w:style>
  <w:style w:type="numbering" w:customStyle="1" w:styleId="WWOutlineListStyle53">
    <w:name w:val="WW_OutlineListStyle_53"/>
    <w:basedOn w:val="Bezseznamu"/>
    <w:pPr>
      <w:numPr>
        <w:numId w:val="66"/>
      </w:numPr>
    </w:pPr>
  </w:style>
  <w:style w:type="numbering" w:customStyle="1" w:styleId="WWOutlineListStyle52">
    <w:name w:val="WW_OutlineListStyle_52"/>
    <w:basedOn w:val="Bezseznamu"/>
    <w:pPr>
      <w:numPr>
        <w:numId w:val="67"/>
      </w:numPr>
    </w:pPr>
  </w:style>
  <w:style w:type="numbering" w:customStyle="1" w:styleId="WWOutlineListStyle51">
    <w:name w:val="WW_OutlineListStyle_51"/>
    <w:basedOn w:val="Bezseznamu"/>
    <w:pPr>
      <w:numPr>
        <w:numId w:val="68"/>
      </w:numPr>
    </w:pPr>
  </w:style>
  <w:style w:type="numbering" w:customStyle="1" w:styleId="WWOutlineListStyle50">
    <w:name w:val="WW_OutlineListStyle_50"/>
    <w:basedOn w:val="Bezseznamu"/>
    <w:pPr>
      <w:numPr>
        <w:numId w:val="69"/>
      </w:numPr>
    </w:pPr>
  </w:style>
  <w:style w:type="numbering" w:customStyle="1" w:styleId="WWOutlineListStyle49">
    <w:name w:val="WW_OutlineListStyle_49"/>
    <w:basedOn w:val="Bezseznamu"/>
    <w:pPr>
      <w:numPr>
        <w:numId w:val="70"/>
      </w:numPr>
    </w:pPr>
  </w:style>
  <w:style w:type="numbering" w:customStyle="1" w:styleId="WWOutlineListStyle48">
    <w:name w:val="WW_OutlineListStyle_48"/>
    <w:basedOn w:val="Bezseznamu"/>
    <w:pPr>
      <w:numPr>
        <w:numId w:val="71"/>
      </w:numPr>
    </w:pPr>
  </w:style>
  <w:style w:type="numbering" w:customStyle="1" w:styleId="WWOutlineListStyle47">
    <w:name w:val="WW_OutlineListStyle_47"/>
    <w:basedOn w:val="Bezseznamu"/>
    <w:pPr>
      <w:numPr>
        <w:numId w:val="72"/>
      </w:numPr>
    </w:pPr>
  </w:style>
  <w:style w:type="numbering" w:customStyle="1" w:styleId="WWOutlineListStyle46">
    <w:name w:val="WW_OutlineListStyle_46"/>
    <w:basedOn w:val="Bezseznamu"/>
    <w:pPr>
      <w:numPr>
        <w:numId w:val="73"/>
      </w:numPr>
    </w:pPr>
  </w:style>
  <w:style w:type="numbering" w:customStyle="1" w:styleId="WWOutlineListStyle45">
    <w:name w:val="WW_OutlineListStyle_45"/>
    <w:basedOn w:val="Bezseznamu"/>
    <w:pPr>
      <w:numPr>
        <w:numId w:val="74"/>
      </w:numPr>
    </w:pPr>
  </w:style>
  <w:style w:type="numbering" w:customStyle="1" w:styleId="WWOutlineListStyle44">
    <w:name w:val="WW_OutlineListStyle_44"/>
    <w:basedOn w:val="Bezseznamu"/>
    <w:pPr>
      <w:numPr>
        <w:numId w:val="75"/>
      </w:numPr>
    </w:pPr>
  </w:style>
  <w:style w:type="numbering" w:customStyle="1" w:styleId="WWOutlineListStyle43">
    <w:name w:val="WW_OutlineListStyle_43"/>
    <w:basedOn w:val="Bezseznamu"/>
    <w:pPr>
      <w:numPr>
        <w:numId w:val="76"/>
      </w:numPr>
    </w:pPr>
  </w:style>
  <w:style w:type="numbering" w:customStyle="1" w:styleId="WWOutlineListStyle42">
    <w:name w:val="WW_OutlineListStyle_42"/>
    <w:basedOn w:val="Bezseznamu"/>
    <w:pPr>
      <w:numPr>
        <w:numId w:val="77"/>
      </w:numPr>
    </w:pPr>
  </w:style>
  <w:style w:type="numbering" w:customStyle="1" w:styleId="WWOutlineListStyle41">
    <w:name w:val="WW_OutlineListStyle_41"/>
    <w:basedOn w:val="Bezseznamu"/>
    <w:pPr>
      <w:numPr>
        <w:numId w:val="78"/>
      </w:numPr>
    </w:pPr>
  </w:style>
  <w:style w:type="numbering" w:customStyle="1" w:styleId="WWOutlineListStyle40">
    <w:name w:val="WW_OutlineListStyle_40"/>
    <w:basedOn w:val="Bezseznamu"/>
    <w:pPr>
      <w:numPr>
        <w:numId w:val="79"/>
      </w:numPr>
    </w:pPr>
  </w:style>
  <w:style w:type="numbering" w:customStyle="1" w:styleId="WWOutlineListStyle39">
    <w:name w:val="WW_OutlineListStyle_39"/>
    <w:basedOn w:val="Bezseznamu"/>
    <w:pPr>
      <w:numPr>
        <w:numId w:val="80"/>
      </w:numPr>
    </w:pPr>
  </w:style>
  <w:style w:type="numbering" w:customStyle="1" w:styleId="WWOutlineListStyle38">
    <w:name w:val="WW_OutlineListStyle_38"/>
    <w:basedOn w:val="Bezseznamu"/>
    <w:pPr>
      <w:numPr>
        <w:numId w:val="81"/>
      </w:numPr>
    </w:pPr>
  </w:style>
  <w:style w:type="numbering" w:customStyle="1" w:styleId="WWOutlineListStyle37">
    <w:name w:val="WW_OutlineListStyle_37"/>
    <w:basedOn w:val="Bezseznamu"/>
    <w:pPr>
      <w:numPr>
        <w:numId w:val="82"/>
      </w:numPr>
    </w:pPr>
  </w:style>
  <w:style w:type="numbering" w:customStyle="1" w:styleId="WWOutlineListStyle36">
    <w:name w:val="WW_OutlineListStyle_36"/>
    <w:basedOn w:val="Bezseznamu"/>
    <w:pPr>
      <w:numPr>
        <w:numId w:val="83"/>
      </w:numPr>
    </w:pPr>
  </w:style>
  <w:style w:type="numbering" w:customStyle="1" w:styleId="WWOutlineListStyle35">
    <w:name w:val="WW_OutlineListStyle_35"/>
    <w:basedOn w:val="Bezseznamu"/>
    <w:pPr>
      <w:numPr>
        <w:numId w:val="84"/>
      </w:numPr>
    </w:pPr>
  </w:style>
  <w:style w:type="numbering" w:customStyle="1" w:styleId="WWOutlineListStyle34">
    <w:name w:val="WW_OutlineListStyle_34"/>
    <w:basedOn w:val="Bezseznamu"/>
    <w:pPr>
      <w:numPr>
        <w:numId w:val="85"/>
      </w:numPr>
    </w:pPr>
  </w:style>
  <w:style w:type="numbering" w:customStyle="1" w:styleId="WWOutlineListStyle33">
    <w:name w:val="WW_OutlineListStyle_33"/>
    <w:basedOn w:val="Bezseznamu"/>
    <w:pPr>
      <w:numPr>
        <w:numId w:val="86"/>
      </w:numPr>
    </w:pPr>
  </w:style>
  <w:style w:type="numbering" w:customStyle="1" w:styleId="WWOutlineListStyle32">
    <w:name w:val="WW_OutlineListStyle_32"/>
    <w:basedOn w:val="Bezseznamu"/>
    <w:pPr>
      <w:numPr>
        <w:numId w:val="87"/>
      </w:numPr>
    </w:pPr>
  </w:style>
  <w:style w:type="numbering" w:customStyle="1" w:styleId="WWOutlineListStyle31">
    <w:name w:val="WW_OutlineListStyle_31"/>
    <w:basedOn w:val="Bezseznamu"/>
    <w:pPr>
      <w:numPr>
        <w:numId w:val="88"/>
      </w:numPr>
    </w:pPr>
  </w:style>
  <w:style w:type="numbering" w:customStyle="1" w:styleId="WWOutlineListStyle30">
    <w:name w:val="WW_OutlineListStyle_30"/>
    <w:basedOn w:val="Bezseznamu"/>
    <w:pPr>
      <w:numPr>
        <w:numId w:val="89"/>
      </w:numPr>
    </w:pPr>
  </w:style>
  <w:style w:type="numbering" w:customStyle="1" w:styleId="WWOutlineListStyle29">
    <w:name w:val="WW_OutlineListStyle_29"/>
    <w:basedOn w:val="Bezseznamu"/>
    <w:pPr>
      <w:numPr>
        <w:numId w:val="90"/>
      </w:numPr>
    </w:pPr>
  </w:style>
  <w:style w:type="numbering" w:customStyle="1" w:styleId="WWOutlineListStyle28">
    <w:name w:val="WW_OutlineListStyle_28"/>
    <w:basedOn w:val="Bezseznamu"/>
    <w:pPr>
      <w:numPr>
        <w:numId w:val="91"/>
      </w:numPr>
    </w:pPr>
  </w:style>
  <w:style w:type="numbering" w:customStyle="1" w:styleId="WWOutlineListStyle27">
    <w:name w:val="WW_OutlineListStyle_27"/>
    <w:basedOn w:val="Bezseznamu"/>
    <w:pPr>
      <w:numPr>
        <w:numId w:val="92"/>
      </w:numPr>
    </w:pPr>
  </w:style>
  <w:style w:type="numbering" w:customStyle="1" w:styleId="WWOutlineListStyle26">
    <w:name w:val="WW_OutlineListStyle_26"/>
    <w:basedOn w:val="Bezseznamu"/>
    <w:pPr>
      <w:numPr>
        <w:numId w:val="93"/>
      </w:numPr>
    </w:pPr>
  </w:style>
  <w:style w:type="numbering" w:customStyle="1" w:styleId="WWOutlineListStyle25">
    <w:name w:val="WW_OutlineListStyle_25"/>
    <w:basedOn w:val="Bezseznamu"/>
    <w:pPr>
      <w:numPr>
        <w:numId w:val="94"/>
      </w:numPr>
    </w:pPr>
  </w:style>
  <w:style w:type="numbering" w:customStyle="1" w:styleId="WWOutlineListStyle24">
    <w:name w:val="WW_OutlineListStyle_24"/>
    <w:basedOn w:val="Bezseznamu"/>
    <w:pPr>
      <w:numPr>
        <w:numId w:val="95"/>
      </w:numPr>
    </w:pPr>
  </w:style>
  <w:style w:type="numbering" w:customStyle="1" w:styleId="WWOutlineListStyle23">
    <w:name w:val="WW_OutlineListStyle_23"/>
    <w:basedOn w:val="Bezseznamu"/>
    <w:pPr>
      <w:numPr>
        <w:numId w:val="96"/>
      </w:numPr>
    </w:pPr>
  </w:style>
  <w:style w:type="numbering" w:customStyle="1" w:styleId="WWOutlineListStyle22">
    <w:name w:val="WW_OutlineListStyle_22"/>
    <w:basedOn w:val="Bezseznamu"/>
    <w:pPr>
      <w:numPr>
        <w:numId w:val="97"/>
      </w:numPr>
    </w:pPr>
  </w:style>
  <w:style w:type="numbering" w:customStyle="1" w:styleId="WWOutlineListStyle21">
    <w:name w:val="WW_OutlineListStyle_21"/>
    <w:basedOn w:val="Bezseznamu"/>
    <w:pPr>
      <w:numPr>
        <w:numId w:val="98"/>
      </w:numPr>
    </w:pPr>
  </w:style>
  <w:style w:type="numbering" w:customStyle="1" w:styleId="WWOutlineListStyle20">
    <w:name w:val="WW_OutlineListStyle_20"/>
    <w:basedOn w:val="Bezseznamu"/>
    <w:pPr>
      <w:numPr>
        <w:numId w:val="99"/>
      </w:numPr>
    </w:pPr>
  </w:style>
  <w:style w:type="numbering" w:customStyle="1" w:styleId="WWOutlineListStyle19">
    <w:name w:val="WW_OutlineListStyle_19"/>
    <w:basedOn w:val="Bezseznamu"/>
    <w:pPr>
      <w:numPr>
        <w:numId w:val="100"/>
      </w:numPr>
    </w:pPr>
  </w:style>
  <w:style w:type="numbering" w:customStyle="1" w:styleId="WWOutlineListStyle18">
    <w:name w:val="WW_OutlineListStyle_18"/>
    <w:basedOn w:val="Bezseznamu"/>
    <w:pPr>
      <w:numPr>
        <w:numId w:val="101"/>
      </w:numPr>
    </w:pPr>
  </w:style>
  <w:style w:type="numbering" w:customStyle="1" w:styleId="WWOutlineListStyle17">
    <w:name w:val="WW_OutlineListStyle_17"/>
    <w:basedOn w:val="Bezseznamu"/>
    <w:pPr>
      <w:numPr>
        <w:numId w:val="102"/>
      </w:numPr>
    </w:pPr>
  </w:style>
  <w:style w:type="numbering" w:customStyle="1" w:styleId="WWOutlineListStyle16">
    <w:name w:val="WW_OutlineListStyle_16"/>
    <w:basedOn w:val="Bezseznamu"/>
    <w:pPr>
      <w:numPr>
        <w:numId w:val="103"/>
      </w:numPr>
    </w:pPr>
  </w:style>
  <w:style w:type="numbering" w:customStyle="1" w:styleId="WWOutlineListStyle15">
    <w:name w:val="WW_OutlineListStyle_15"/>
    <w:basedOn w:val="Bezseznamu"/>
    <w:pPr>
      <w:numPr>
        <w:numId w:val="104"/>
      </w:numPr>
    </w:pPr>
  </w:style>
  <w:style w:type="numbering" w:customStyle="1" w:styleId="WWOutlineListStyle14">
    <w:name w:val="WW_OutlineListStyle_14"/>
    <w:basedOn w:val="Bezseznamu"/>
    <w:pPr>
      <w:numPr>
        <w:numId w:val="105"/>
      </w:numPr>
    </w:pPr>
  </w:style>
  <w:style w:type="numbering" w:customStyle="1" w:styleId="WWOutlineListStyle13">
    <w:name w:val="WW_OutlineListStyle_13"/>
    <w:basedOn w:val="Bezseznamu"/>
    <w:pPr>
      <w:numPr>
        <w:numId w:val="106"/>
      </w:numPr>
    </w:pPr>
  </w:style>
  <w:style w:type="numbering" w:customStyle="1" w:styleId="WWOutlineListStyle12">
    <w:name w:val="WW_OutlineListStyle_12"/>
    <w:basedOn w:val="Bezseznamu"/>
    <w:pPr>
      <w:numPr>
        <w:numId w:val="107"/>
      </w:numPr>
    </w:pPr>
  </w:style>
  <w:style w:type="numbering" w:customStyle="1" w:styleId="WWOutlineListStyle11">
    <w:name w:val="WW_OutlineListStyle_11"/>
    <w:basedOn w:val="Bezseznamu"/>
    <w:pPr>
      <w:numPr>
        <w:numId w:val="108"/>
      </w:numPr>
    </w:pPr>
  </w:style>
  <w:style w:type="numbering" w:customStyle="1" w:styleId="WWOutlineListStyle10">
    <w:name w:val="WW_OutlineListStyle_10"/>
    <w:basedOn w:val="Bezseznamu"/>
    <w:pPr>
      <w:numPr>
        <w:numId w:val="109"/>
      </w:numPr>
    </w:pPr>
  </w:style>
  <w:style w:type="numbering" w:customStyle="1" w:styleId="WWOutlineListStyle9">
    <w:name w:val="WW_OutlineListStyle_9"/>
    <w:basedOn w:val="Bezseznamu"/>
    <w:pPr>
      <w:numPr>
        <w:numId w:val="110"/>
      </w:numPr>
    </w:pPr>
  </w:style>
  <w:style w:type="numbering" w:customStyle="1" w:styleId="WWOutlineListStyle8">
    <w:name w:val="WW_OutlineListStyle_8"/>
    <w:basedOn w:val="Bezseznamu"/>
    <w:pPr>
      <w:numPr>
        <w:numId w:val="111"/>
      </w:numPr>
    </w:pPr>
  </w:style>
  <w:style w:type="numbering" w:customStyle="1" w:styleId="WWOutlineListStyle7">
    <w:name w:val="WW_OutlineListStyle_7"/>
    <w:basedOn w:val="Bezseznamu"/>
    <w:pPr>
      <w:numPr>
        <w:numId w:val="112"/>
      </w:numPr>
    </w:pPr>
  </w:style>
  <w:style w:type="numbering" w:customStyle="1" w:styleId="WWOutlineListStyle6">
    <w:name w:val="WW_OutlineListStyle_6"/>
    <w:basedOn w:val="Bezseznamu"/>
    <w:pPr>
      <w:numPr>
        <w:numId w:val="113"/>
      </w:numPr>
    </w:pPr>
  </w:style>
  <w:style w:type="numbering" w:customStyle="1" w:styleId="WWOutlineListStyle5">
    <w:name w:val="WW_OutlineListStyle_5"/>
    <w:basedOn w:val="Bezseznamu"/>
    <w:pPr>
      <w:numPr>
        <w:numId w:val="114"/>
      </w:numPr>
    </w:pPr>
  </w:style>
  <w:style w:type="numbering" w:customStyle="1" w:styleId="WWOutlineListStyle4">
    <w:name w:val="WW_OutlineListStyle_4"/>
    <w:basedOn w:val="Bezseznamu"/>
    <w:pPr>
      <w:numPr>
        <w:numId w:val="115"/>
      </w:numPr>
    </w:pPr>
  </w:style>
  <w:style w:type="numbering" w:customStyle="1" w:styleId="WWOutlineListStyle3">
    <w:name w:val="WW_OutlineListStyle_3"/>
    <w:basedOn w:val="Bezseznamu"/>
    <w:pPr>
      <w:numPr>
        <w:numId w:val="116"/>
      </w:numPr>
    </w:pPr>
  </w:style>
  <w:style w:type="numbering" w:customStyle="1" w:styleId="WWOutlineListStyle2">
    <w:name w:val="WW_OutlineListStyle_2"/>
    <w:basedOn w:val="Bezseznamu"/>
    <w:pPr>
      <w:numPr>
        <w:numId w:val="117"/>
      </w:numPr>
    </w:pPr>
  </w:style>
  <w:style w:type="numbering" w:customStyle="1" w:styleId="WWOutlineListStyle1">
    <w:name w:val="WW_OutlineListStyle_1"/>
    <w:basedOn w:val="Bezseznamu"/>
    <w:pPr>
      <w:numPr>
        <w:numId w:val="118"/>
      </w:numPr>
    </w:pPr>
  </w:style>
  <w:style w:type="numbering" w:customStyle="1" w:styleId="WWOutlineListStyle">
    <w:name w:val="WW_OutlineListStyle"/>
    <w:basedOn w:val="Bezseznamu"/>
    <w:pPr>
      <w:numPr>
        <w:numId w:val="119"/>
      </w:numPr>
    </w:pPr>
  </w:style>
  <w:style w:type="numbering" w:customStyle="1" w:styleId="WWNum8">
    <w:name w:val="WWNum8"/>
    <w:basedOn w:val="Bezseznamu"/>
    <w:pPr>
      <w:numPr>
        <w:numId w:val="120"/>
      </w:numPr>
    </w:pPr>
  </w:style>
  <w:style w:type="paragraph" w:styleId="Revize">
    <w:name w:val="Revision"/>
    <w:hidden/>
    <w:uiPriority w:val="99"/>
    <w:semiHidden/>
    <w:rsid w:val="000B383C"/>
    <w:pPr>
      <w:autoSpaceDN/>
      <w:spacing w:after="0"/>
      <w:textAlignment w:val="auto"/>
    </w:pPr>
    <w:rPr>
      <w:lang w:eastAsia="ar-SA"/>
    </w:rPr>
  </w:style>
  <w:style w:type="numbering" w:customStyle="1" w:styleId="WWNum81">
    <w:name w:val="WWNum81"/>
    <w:rsid w:val="00273278"/>
    <w:pPr>
      <w:numPr>
        <w:numId w:val="12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724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964C55"/>
    <w:rPr>
      <w:rFonts w:asciiTheme="majorHAnsi" w:eastAsiaTheme="majorEastAsia" w:hAnsiTheme="majorHAnsi" w:cstheme="majorBidi"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2890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Tomáš Holík</cp:lastModifiedBy>
  <cp:revision>2</cp:revision>
  <cp:lastPrinted>2024-10-14T09:39:00Z</cp:lastPrinted>
  <dcterms:created xsi:type="dcterms:W3CDTF">2024-10-15T16:53:00Z</dcterms:created>
  <dcterms:modified xsi:type="dcterms:W3CDTF">2024-10-15T16:53:00Z</dcterms:modified>
</cp:coreProperties>
</file>