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45F0" w14:textId="36EC7DF9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 xml:space="preserve">Zápis č. </w:t>
      </w:r>
      <w:r w:rsidR="007500C2">
        <w:rPr>
          <w:b/>
          <w:sz w:val="40"/>
          <w:szCs w:val="40"/>
        </w:rPr>
        <w:t>8</w:t>
      </w:r>
      <w:r w:rsidRPr="00BD75E3">
        <w:rPr>
          <w:b/>
          <w:sz w:val="40"/>
          <w:szCs w:val="40"/>
        </w:rPr>
        <w:t xml:space="preserve"> zasedání Zastupitelstva obce Kašava konaného dne </w:t>
      </w:r>
      <w:r w:rsidR="007500C2">
        <w:rPr>
          <w:b/>
          <w:sz w:val="40"/>
          <w:szCs w:val="40"/>
        </w:rPr>
        <w:t>19</w:t>
      </w:r>
      <w:r w:rsidRPr="00BD75E3">
        <w:rPr>
          <w:b/>
          <w:sz w:val="40"/>
          <w:szCs w:val="40"/>
        </w:rPr>
        <w:t>.0</w:t>
      </w:r>
      <w:r w:rsidR="007500C2">
        <w:rPr>
          <w:b/>
          <w:sz w:val="40"/>
          <w:szCs w:val="40"/>
        </w:rPr>
        <w:t>9</w:t>
      </w:r>
      <w:r w:rsidRPr="00BD75E3">
        <w:rPr>
          <w:b/>
          <w:sz w:val="40"/>
          <w:szCs w:val="40"/>
        </w:rPr>
        <w:t>.2023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77777777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Pr="00BD75E3">
        <w:rPr>
          <w:bCs/>
        </w:rPr>
        <w:t xml:space="preserve">Zasedací místnost OÚ Kašava </w:t>
      </w:r>
    </w:p>
    <w:p w14:paraId="14CDDDCC" w14:textId="5900585D" w:rsidR="0065701A" w:rsidRPr="00BD75E3" w:rsidRDefault="00D14D6E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18:0</w:t>
      </w:r>
      <w:r w:rsidR="003724D4">
        <w:rPr>
          <w:bCs/>
        </w:rPr>
        <w:t>1</w:t>
      </w:r>
      <w:r w:rsidRPr="00BD75E3">
        <w:rPr>
          <w:bCs/>
        </w:rPr>
        <w:t xml:space="preserve"> hodin</w:t>
      </w:r>
    </w:p>
    <w:p w14:paraId="38C2A118" w14:textId="5289C789" w:rsidR="0065701A" w:rsidRPr="00BD75E3" w:rsidRDefault="00D14D6E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Zasedání se zúčastnilo 1</w:t>
      </w:r>
      <w:r w:rsidR="00176909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2</w:t>
      </w:r>
      <w:r w:rsidRPr="00BD75E3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 xml:space="preserve"> členů zastupitelstva </w:t>
      </w:r>
      <w:r w:rsidRPr="00BD75E3">
        <w:rPr>
          <w:rFonts w:ascii="Arial" w:eastAsia="Times New Roman" w:hAnsi="Arial" w:cs="Arial"/>
          <w:sz w:val="18"/>
          <w:szCs w:val="18"/>
          <w:shd w:val="clear" w:color="auto" w:fill="FFFFFF"/>
          <w:lang w:eastAsia="cs-CZ"/>
        </w:rPr>
        <w:t>obce:</w:t>
      </w:r>
      <w:r w:rsidRPr="00BD75E3">
        <w:rPr>
          <w:rFonts w:ascii="Arial" w:eastAsia="Times New Roman" w:hAnsi="Arial" w:cs="Arial"/>
          <w:sz w:val="18"/>
          <w:szCs w:val="18"/>
          <w:shd w:val="clear" w:color="auto" w:fill="FFFF00"/>
          <w:lang w:eastAsia="cs-CZ"/>
        </w:rPr>
        <w:t xml:space="preserve"> </w:t>
      </w:r>
    </w:p>
    <w:p w14:paraId="1DAAE239" w14:textId="414A8192" w:rsidR="0065701A" w:rsidRPr="00BD75E3" w:rsidRDefault="00D14D6E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>Bc. Petr Černoch,</w:t>
      </w:r>
      <w:r w:rsidR="00176909">
        <w:rPr>
          <w:bCs/>
          <w:shd w:val="clear" w:color="auto" w:fill="FFFFFF"/>
        </w:rPr>
        <w:t xml:space="preserve"> Ing. Tomáš Holík,</w:t>
      </w:r>
      <w:r w:rsidRPr="00BD75E3">
        <w:rPr>
          <w:bCs/>
          <w:shd w:val="clear" w:color="auto" w:fill="FFFFFF"/>
        </w:rPr>
        <w:t xml:space="preserve"> Jaroslav Holý, </w:t>
      </w:r>
      <w:r w:rsidR="00176909">
        <w:rPr>
          <w:bCs/>
          <w:shd w:val="clear" w:color="auto" w:fill="FFFFFF"/>
        </w:rPr>
        <w:t xml:space="preserve">Lenka Makovičková, </w:t>
      </w:r>
      <w:r w:rsidRPr="00BD75E3">
        <w:rPr>
          <w:bCs/>
          <w:shd w:val="clear" w:color="auto" w:fill="FFFFFF"/>
        </w:rPr>
        <w:t>Petr Štěpán, Libor Tkadlec</w:t>
      </w:r>
      <w:r w:rsidR="00176909">
        <w:rPr>
          <w:bCs/>
          <w:shd w:val="clear" w:color="auto" w:fill="FFFFFF"/>
        </w:rPr>
        <w:t xml:space="preserve"> (odešel 19:58)</w:t>
      </w:r>
      <w:r w:rsidRPr="00BD75E3">
        <w:rPr>
          <w:bCs/>
          <w:shd w:val="clear" w:color="auto" w:fill="FFFFFF"/>
        </w:rPr>
        <w:t>, Mgr. Zdeněk Vlk, Marie Zbranková, Věra Zbranková</w:t>
      </w:r>
      <w:r w:rsidR="00176909">
        <w:rPr>
          <w:bCs/>
          <w:shd w:val="clear" w:color="auto" w:fill="FFFFFF"/>
        </w:rPr>
        <w:t xml:space="preserve"> (odešla 20:49)</w:t>
      </w:r>
      <w:r w:rsidRPr="00BD75E3">
        <w:rPr>
          <w:bCs/>
          <w:shd w:val="clear" w:color="auto" w:fill="FFFFFF"/>
        </w:rPr>
        <w:t>, Zdeněk Langer, Zdeněk Tříska (příchod v</w:t>
      </w:r>
      <w:r w:rsidR="00176909">
        <w:rPr>
          <w:bCs/>
          <w:shd w:val="clear" w:color="auto" w:fill="FFFFFF"/>
        </w:rPr>
        <w:t xml:space="preserve"> 19:20), </w:t>
      </w:r>
      <w:r w:rsidR="00176909" w:rsidRPr="00BD75E3">
        <w:rPr>
          <w:bCs/>
          <w:shd w:val="clear" w:color="auto" w:fill="FFFFFF"/>
        </w:rPr>
        <w:t>Ing. Jiří Zbranek</w:t>
      </w:r>
    </w:p>
    <w:p w14:paraId="3FB569A4" w14:textId="0688A5A7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</w:r>
      <w:r w:rsidR="00176909" w:rsidRPr="00BD75E3">
        <w:rPr>
          <w:bCs/>
          <w:shd w:val="clear" w:color="auto" w:fill="FFFFFF"/>
        </w:rPr>
        <w:t>Roman Šumš</w:t>
      </w:r>
      <w:r w:rsidR="00176909">
        <w:rPr>
          <w:bCs/>
          <w:shd w:val="clear" w:color="auto" w:fill="FFFFFF"/>
        </w:rPr>
        <w:t>á</w:t>
      </w:r>
      <w:r w:rsidR="00176909" w:rsidRPr="00BD75E3">
        <w:rPr>
          <w:bCs/>
          <w:shd w:val="clear" w:color="auto" w:fill="FFFFFF"/>
        </w:rPr>
        <w:t>l</w:t>
      </w:r>
    </w:p>
    <w:p w14:paraId="2DA2969D" w14:textId="676A5CDD" w:rsidR="0065701A" w:rsidRPr="00BD75E3" w:rsidRDefault="00D14D6E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</w:r>
      <w:r w:rsidR="00176909">
        <w:rPr>
          <w:bCs/>
          <w:shd w:val="clear" w:color="auto" w:fill="FFFFFF"/>
        </w:rPr>
        <w:t>Diana Cooper, Karel Kratochvíl, Petr Janda (fy Digiregion)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2BFFFAEB" w14:textId="1EA55E96" w:rsidR="00176909" w:rsidRPr="00176909" w:rsidRDefault="00176909" w:rsidP="00D836AC">
      <w:pPr>
        <w:pStyle w:val="Odstavecseseznamem"/>
        <w:numPr>
          <w:ilvl w:val="0"/>
          <w:numId w:val="121"/>
        </w:numPr>
        <w:spacing w:after="0"/>
        <w:rPr>
          <w:bCs/>
          <w:iCs/>
        </w:rPr>
      </w:pPr>
      <w:r w:rsidRPr="00176909">
        <w:rPr>
          <w:bCs/>
          <w:iCs/>
        </w:rPr>
        <w:t>Zahájení</w:t>
      </w:r>
    </w:p>
    <w:p w14:paraId="1649DF51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Hospodaření obce a rozpočtové opatření</w:t>
      </w:r>
    </w:p>
    <w:p w14:paraId="2B08E704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 xml:space="preserve">Žádosti </w:t>
      </w:r>
    </w:p>
    <w:p w14:paraId="0F934DF6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Projekty</w:t>
      </w:r>
    </w:p>
    <w:p w14:paraId="2122911D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Zpráva starosty</w:t>
      </w:r>
    </w:p>
    <w:p w14:paraId="4625C899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Diskuse</w:t>
      </w:r>
    </w:p>
    <w:p w14:paraId="328D5EDD" w14:textId="77777777" w:rsidR="00176909" w:rsidRPr="00176909" w:rsidRDefault="00176909" w:rsidP="00D836AC">
      <w:pPr>
        <w:numPr>
          <w:ilvl w:val="0"/>
          <w:numId w:val="121"/>
        </w:numPr>
        <w:spacing w:after="0"/>
        <w:rPr>
          <w:bCs/>
        </w:rPr>
      </w:pPr>
      <w:r w:rsidRPr="00176909">
        <w:rPr>
          <w:bCs/>
        </w:rPr>
        <w:t>Závěr</w:t>
      </w:r>
    </w:p>
    <w:p w14:paraId="4094C753" w14:textId="77777777" w:rsidR="0065701A" w:rsidRPr="00BD75E3" w:rsidRDefault="0065701A">
      <w:pPr>
        <w:spacing w:after="0"/>
      </w:pPr>
    </w:p>
    <w:p w14:paraId="26AF91D9" w14:textId="11942DA2" w:rsidR="0065701A" w:rsidRPr="00BD75E3" w:rsidRDefault="00176909" w:rsidP="003724D4">
      <w:pPr>
        <w:pStyle w:val="Nadpis2"/>
      </w:pPr>
      <w:r>
        <w:t>8</w:t>
      </w:r>
      <w:r w:rsidR="00D14D6E" w:rsidRPr="00BD75E3">
        <w:t>.1 Zahájení</w:t>
      </w:r>
    </w:p>
    <w:p w14:paraId="387AEB61" w14:textId="1AD3E0CF" w:rsidR="0065701A" w:rsidRDefault="00D14D6E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>Zasedání Zastupitelstva obce Kašava (dále jen "zastupitelstvo obce") zahájil starosta Bc. Petr Černoch (dále jako "předsedající"). Zasedání je přítomno</w:t>
      </w:r>
      <w:r w:rsidR="00176909">
        <w:t xml:space="preserve"> 11</w:t>
      </w:r>
      <w:r w:rsidRPr="00BD75E3">
        <w:t xml:space="preserve"> členů zastupitelstva. Předsedající konstatoval, že zastupitelstvo je usnášeníschopné. </w:t>
      </w:r>
    </w:p>
    <w:p w14:paraId="7FF105FC" w14:textId="47790EB9" w:rsidR="00252EA5" w:rsidRPr="00252EA5" w:rsidRDefault="00252EA5" w:rsidP="00252EA5">
      <w:pPr>
        <w:tabs>
          <w:tab w:val="left" w:pos="756"/>
          <w:tab w:val="left" w:pos="1456"/>
        </w:tabs>
        <w:spacing w:line="240" w:lineRule="auto"/>
        <w:jc w:val="both"/>
        <w:rPr>
          <w:bCs/>
          <w:i/>
        </w:rPr>
      </w:pPr>
      <w:r w:rsidRPr="00252EA5">
        <w:rPr>
          <w:bCs/>
          <w:i/>
        </w:rPr>
        <w:t xml:space="preserve">Mgr. Alena Vesecká podala ke včerejšímu dni písemnou rezignaci na post místostarostky i na mandát zastupitelky obce Kašava. Tuto </w:t>
      </w:r>
      <w:r w:rsidR="00C760AA">
        <w:rPr>
          <w:bCs/>
          <w:i/>
        </w:rPr>
        <w:t>žádost starosta</w:t>
      </w:r>
      <w:r w:rsidRPr="00252EA5">
        <w:rPr>
          <w:bCs/>
          <w:i/>
        </w:rPr>
        <w:t xml:space="preserve"> přijal a tímto její mandát místostarostky i zastupitelky zanikl.</w:t>
      </w:r>
    </w:p>
    <w:p w14:paraId="5C7F890F" w14:textId="1D4859C2" w:rsidR="00252EA5" w:rsidRPr="00252EA5" w:rsidRDefault="00C760AA" w:rsidP="00252EA5">
      <w:pPr>
        <w:tabs>
          <w:tab w:val="left" w:pos="756"/>
          <w:tab w:val="left" w:pos="1456"/>
        </w:tabs>
        <w:spacing w:line="240" w:lineRule="auto"/>
        <w:jc w:val="both"/>
        <w:rPr>
          <w:bCs/>
          <w:i/>
        </w:rPr>
      </w:pPr>
      <w:r>
        <w:rPr>
          <w:bCs/>
          <w:i/>
        </w:rPr>
        <w:t xml:space="preserve">Dále </w:t>
      </w:r>
      <w:r w:rsidR="00C2616B">
        <w:rPr>
          <w:bCs/>
          <w:i/>
        </w:rPr>
        <w:t>předsedající</w:t>
      </w:r>
      <w:r>
        <w:rPr>
          <w:bCs/>
          <w:i/>
        </w:rPr>
        <w:t xml:space="preserve"> přivítal</w:t>
      </w:r>
      <w:r w:rsidR="00252EA5" w:rsidRPr="00252EA5">
        <w:rPr>
          <w:bCs/>
          <w:i/>
        </w:rPr>
        <w:t xml:space="preserve"> paní Lenku Makovičkovou, která je prvním náhradníkem z téže kandidátní listiny, téže volební strany v pořadí podle § 45 odst. 5. a které ze zákona automaticky vznikl mandát následující den po dni, kdy došlo k zániku mandátu člena Zastupitelstva obce Kašava.</w:t>
      </w:r>
    </w:p>
    <w:p w14:paraId="6A9F1216" w14:textId="19CD9A82" w:rsidR="00252EA5" w:rsidRPr="00252EA5" w:rsidRDefault="00252EA5" w:rsidP="00252EA5">
      <w:pPr>
        <w:tabs>
          <w:tab w:val="left" w:pos="756"/>
          <w:tab w:val="left" w:pos="1456"/>
        </w:tabs>
        <w:spacing w:line="240" w:lineRule="auto"/>
        <w:jc w:val="both"/>
        <w:rPr>
          <w:bCs/>
          <w:i/>
        </w:rPr>
      </w:pPr>
      <w:r w:rsidRPr="00252EA5">
        <w:rPr>
          <w:bCs/>
          <w:i/>
        </w:rPr>
        <w:t>Předsedající v souladu s § 69 odst. 2 zákona o obcích vyzval přítomnou členku zastupitelstva, Lenku Makovičkovou ke složení slibu. Před složením slibu předsedající upozornil členku zastupitelstva, že odmítnutí složit slib nebo složení slibu s výhradou má za následek zánik mandátu (§ 55 zákona č. 491/2001 Sb., o volbách do zastupitelstev obcí a o změně některých zákonů, v platném znění).</w:t>
      </w:r>
    </w:p>
    <w:p w14:paraId="2735AB02" w14:textId="3BA142D5" w:rsidR="00252EA5" w:rsidRPr="00252EA5" w:rsidRDefault="00252EA5">
      <w:pPr>
        <w:tabs>
          <w:tab w:val="left" w:pos="756"/>
          <w:tab w:val="left" w:pos="1456"/>
        </w:tabs>
        <w:spacing w:line="240" w:lineRule="auto"/>
        <w:jc w:val="both"/>
        <w:rPr>
          <w:bCs/>
          <w:i/>
        </w:rPr>
      </w:pPr>
      <w:r w:rsidRPr="00252EA5">
        <w:rPr>
          <w:bCs/>
          <w:i/>
        </w:rPr>
        <w:t>Složení slibu proběhlo tak, že předsedající přečetl slib stanovený v § 69 odst. 2 zákona o obcích „Slibuji věrnost České republice. Slibuji na svou čest a svědomí, že svoji funkci budu vykonávat svědomitě, v zájmu obce Kašava a jejích občanů a řídit se Ústavou a zákony České republiky.“ přítomná Lenka Makovičková složila slib pronesením slova „slibuji“ a podpisem na připraveném archu</w:t>
      </w:r>
      <w:r w:rsidR="007500C2">
        <w:rPr>
          <w:bCs/>
          <w:i/>
        </w:rPr>
        <w:t>.</w:t>
      </w:r>
    </w:p>
    <w:p w14:paraId="5EA4AEE5" w14:textId="6672A934" w:rsidR="0065701A" w:rsidRPr="00BD75E3" w:rsidRDefault="00176909" w:rsidP="00964C55">
      <w:pPr>
        <w:pStyle w:val="Nadpis4"/>
      </w:pPr>
      <w:r>
        <w:t>8</w:t>
      </w:r>
      <w:r w:rsidR="00D14D6E" w:rsidRPr="00BD75E3">
        <w:t>.1.1. Připomínky k zápisu ze zasedání zastupitelstva</w:t>
      </w:r>
    </w:p>
    <w:p w14:paraId="6ED66C0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14:paraId="32FBCE91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2CE039A6" w:rsidR="0065701A" w:rsidRPr="00BD75E3" w:rsidRDefault="00252EA5" w:rsidP="00964C55">
      <w:pPr>
        <w:pStyle w:val="Nadpis4"/>
      </w:pPr>
      <w:r>
        <w:t>8</w:t>
      </w:r>
      <w:r w:rsidR="00D14D6E" w:rsidRPr="00BD75E3">
        <w:t>.1.2. Určení zapisovatele a ověřovatelů, schválení programu zasedání zastupitelstva</w:t>
      </w:r>
    </w:p>
    <w:p w14:paraId="0005D35E" w14:textId="7EE04DB9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Zapisovatelem byl </w:t>
      </w:r>
      <w:r w:rsidR="00C60D97">
        <w:t xml:space="preserve">určen </w:t>
      </w:r>
      <w:r w:rsidR="00176909">
        <w:t>pan Ing. Tomáš Holík</w:t>
      </w:r>
      <w:r w:rsidRPr="00BD75E3">
        <w:t xml:space="preserve"> a ověřovateli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Předsedající doplnil bod </w:t>
      </w:r>
      <w:r w:rsidR="00176909">
        <w:t>Volba počtu místostarostů a odměn zastupitelů a bod Ostatní</w:t>
      </w:r>
      <w:r w:rsidR="000B383C">
        <w:t>.</w:t>
      </w:r>
    </w:p>
    <w:p w14:paraId="7A8A7052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5DF216B5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</w:t>
      </w:r>
      <w:r w:rsidR="00252EA5">
        <w:rPr>
          <w:b/>
          <w:bCs/>
          <w:i/>
          <w:u w:val="single"/>
        </w:rPr>
        <w:t>8</w:t>
      </w:r>
      <w:r w:rsidRPr="00BD75E3">
        <w:rPr>
          <w:b/>
          <w:bCs/>
          <w:i/>
          <w:u w:val="single"/>
        </w:rPr>
        <w:t>/1/2023</w:t>
      </w:r>
    </w:p>
    <w:p w14:paraId="2FF380E0" w14:textId="77777777" w:rsidR="0065701A" w:rsidRPr="00BD75E3" w:rsidRDefault="00D14D6E">
      <w:pPr>
        <w:pStyle w:val="Zkladntext"/>
        <w:spacing w:after="0" w:line="240" w:lineRule="auto"/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09B0FDD1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</w:t>
      </w:r>
      <w:r w:rsidR="00176909">
        <w:t>e</w:t>
      </w:r>
      <w:r w:rsidRPr="00BD75E3">
        <w:t xml:space="preserve"> zápisu </w:t>
      </w:r>
      <w:r w:rsidRPr="00BD75E3">
        <w:rPr>
          <w:shd w:val="clear" w:color="auto" w:fill="FFFFFF"/>
        </w:rPr>
        <w:t>pana Mgr. Zdeňka Vlka a pana Jaroslava Holého</w:t>
      </w:r>
      <w:r w:rsidR="000B383C">
        <w:rPr>
          <w:shd w:val="clear" w:color="auto" w:fill="FFFFFF"/>
        </w:rPr>
        <w:t>,</w:t>
      </w:r>
    </w:p>
    <w:p w14:paraId="47503383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 včetně doplněných bodů.</w:t>
      </w:r>
    </w:p>
    <w:p w14:paraId="7E1AB382" w14:textId="3E5A50F3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- </w:t>
      </w:r>
      <w:r w:rsidR="00252EA5">
        <w:rPr>
          <w:i/>
          <w:shd w:val="clear" w:color="auto" w:fill="FFFFFF"/>
        </w:rPr>
        <w:t>11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334832C9" w14:textId="77777777" w:rsidR="000B383C" w:rsidRDefault="000B383C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657E75" w14:textId="2E48A0A9" w:rsidR="0065701A" w:rsidRPr="00BD75E3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DB12EA4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B728558" w14:textId="4658A99E" w:rsidR="00252EA5" w:rsidRPr="00252EA5" w:rsidRDefault="00252EA5" w:rsidP="003724D4">
      <w:pPr>
        <w:pStyle w:val="Nadpis2"/>
      </w:pPr>
      <w:bookmarkStart w:id="0" w:name="_Toc146038493"/>
      <w:r>
        <w:t xml:space="preserve">8.2 </w:t>
      </w:r>
      <w:r w:rsidRPr="00252EA5">
        <w:t>Určení počtu místostarostů a odměn zastupitelů</w:t>
      </w:r>
      <w:bookmarkEnd w:id="0"/>
    </w:p>
    <w:p w14:paraId="2372672C" w14:textId="03361135" w:rsidR="00252EA5" w:rsidRDefault="00252EA5" w:rsidP="00252EA5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252EA5">
        <w:rPr>
          <w:b/>
          <w:bCs/>
          <w:i/>
          <w:u w:val="single"/>
        </w:rPr>
        <w:t>Návrh usnesení č. U-8/2/2023</w:t>
      </w:r>
    </w:p>
    <w:p w14:paraId="0737A0AA" w14:textId="21C2AF4C" w:rsidR="00C9450B" w:rsidRPr="00C9450B" w:rsidRDefault="00C9450B" w:rsidP="00C9450B">
      <w:pPr>
        <w:spacing w:after="0"/>
      </w:pPr>
      <w:r w:rsidRPr="00C9450B">
        <w:t>Předsedající navrhl, aby byl jeden místostarosta Ing. Tomáš Holík</w:t>
      </w:r>
      <w:r>
        <w:t>. Dále navrhl výši odměny na pozici místostarosty a odměnu nové členky zastupitelstva.</w:t>
      </w:r>
    </w:p>
    <w:p w14:paraId="05D2AAFC" w14:textId="77777777" w:rsidR="00252EA5" w:rsidRDefault="00252EA5" w:rsidP="00252EA5">
      <w:pPr>
        <w:spacing w:after="0"/>
      </w:pPr>
      <w:r w:rsidRPr="00344D26">
        <w:t>Zastupitelstvo Obce Kašava</w:t>
      </w:r>
      <w:r>
        <w:t>:</w:t>
      </w:r>
    </w:p>
    <w:p w14:paraId="68398F29" w14:textId="77777777" w:rsidR="00252EA5" w:rsidRDefault="00252EA5" w:rsidP="00D836AC">
      <w:pPr>
        <w:pStyle w:val="Odstavecseseznamem"/>
        <w:numPr>
          <w:ilvl w:val="0"/>
          <w:numId w:val="122"/>
        </w:numPr>
        <w:autoSpaceDN/>
        <w:spacing w:after="0" w:line="240" w:lineRule="auto"/>
        <w:textAlignment w:val="auto"/>
      </w:pPr>
      <w:r w:rsidRPr="00492C16">
        <w:rPr>
          <w:b/>
          <w:bCs/>
        </w:rPr>
        <w:t>schvaluje</w:t>
      </w:r>
      <w:r w:rsidRPr="00344D26">
        <w:t xml:space="preserve"> zánik funkce druhého místostarosty</w:t>
      </w:r>
      <w:r>
        <w:t>,</w:t>
      </w:r>
    </w:p>
    <w:p w14:paraId="024A4A66" w14:textId="110E2F4E" w:rsidR="00252EA5" w:rsidRPr="00344D26" w:rsidRDefault="00252EA5" w:rsidP="00D836AC">
      <w:pPr>
        <w:pStyle w:val="Odstavecseseznamem"/>
        <w:numPr>
          <w:ilvl w:val="0"/>
          <w:numId w:val="122"/>
        </w:numPr>
        <w:autoSpaceDN/>
        <w:spacing w:after="0" w:line="240" w:lineRule="auto"/>
        <w:textAlignment w:val="auto"/>
      </w:pPr>
      <w:r w:rsidRPr="00492C16">
        <w:rPr>
          <w:b/>
          <w:bCs/>
        </w:rPr>
        <w:t>schvaluje</w:t>
      </w:r>
      <w:r w:rsidRPr="00344D26">
        <w:t xml:space="preserve"> ponechání Ing. Tomáše Holíka ve funkci místostarosty,</w:t>
      </w:r>
    </w:p>
    <w:p w14:paraId="7714DDDA" w14:textId="710DBA1E" w:rsidR="00252EA5" w:rsidRPr="00344D26" w:rsidRDefault="00252EA5" w:rsidP="00D836AC">
      <w:pPr>
        <w:pStyle w:val="Odstavecseseznamem"/>
        <w:numPr>
          <w:ilvl w:val="0"/>
          <w:numId w:val="122"/>
        </w:numPr>
        <w:autoSpaceDN/>
        <w:spacing w:after="0" w:line="240" w:lineRule="auto"/>
        <w:textAlignment w:val="auto"/>
      </w:pPr>
      <w:r w:rsidRPr="00492C16">
        <w:rPr>
          <w:b/>
          <w:bCs/>
        </w:rPr>
        <w:t>určuje</w:t>
      </w:r>
      <w:r w:rsidRPr="00344D26">
        <w:t>, že pro výkon funkce místostarosty bude i nadále neuvolněn</w:t>
      </w:r>
      <w:r>
        <w:t>,</w:t>
      </w:r>
    </w:p>
    <w:p w14:paraId="768FFA3E" w14:textId="786B2EE8" w:rsidR="00252EA5" w:rsidRPr="00344D26" w:rsidRDefault="00252EA5" w:rsidP="00D836AC">
      <w:pPr>
        <w:pStyle w:val="Odstavecseseznamem"/>
        <w:numPr>
          <w:ilvl w:val="0"/>
          <w:numId w:val="122"/>
        </w:numPr>
        <w:autoSpaceDN/>
        <w:spacing w:after="0" w:line="240" w:lineRule="auto"/>
        <w:textAlignment w:val="auto"/>
      </w:pPr>
      <w:r w:rsidRPr="00492C16">
        <w:rPr>
          <w:b/>
          <w:bCs/>
        </w:rPr>
        <w:t>stanovuje</w:t>
      </w:r>
      <w:r w:rsidRPr="00344D26">
        <w:t xml:space="preserve"> odměnu za výkon funkce místostarosty jako neuvolněného člena zastupitelstva obce v souladu s §72 odst.2 a §84 odst.2 písm. n) Nařízení vlády č. 318/2017 Sb. o výši odměn členů zastupitelstev územních samosprávných celků zákona o obcích ve výši 32.127,- Kč ode dne stanovení výše odměny</w:t>
      </w:r>
      <w:r w:rsidR="000B383C">
        <w:t>,</w:t>
      </w:r>
    </w:p>
    <w:p w14:paraId="0C800BA5" w14:textId="605D450E" w:rsidR="00252EA5" w:rsidRPr="00344D26" w:rsidRDefault="00492C16" w:rsidP="00D836AC">
      <w:pPr>
        <w:pStyle w:val="Odstavecseseznamem"/>
        <w:numPr>
          <w:ilvl w:val="0"/>
          <w:numId w:val="122"/>
        </w:numPr>
        <w:autoSpaceDN/>
        <w:spacing w:after="0" w:line="240" w:lineRule="auto"/>
        <w:textAlignment w:val="auto"/>
      </w:pPr>
      <w:r>
        <w:rPr>
          <w:b/>
          <w:bCs/>
        </w:rPr>
        <w:t>s</w:t>
      </w:r>
      <w:r w:rsidR="00252EA5" w:rsidRPr="00492C16">
        <w:rPr>
          <w:b/>
          <w:bCs/>
        </w:rPr>
        <w:t>tanovuje</w:t>
      </w:r>
      <w:r w:rsidR="00252EA5" w:rsidRPr="00344D26">
        <w:t xml:space="preserve"> odměnu</w:t>
      </w:r>
      <w:r w:rsidR="000B383C">
        <w:t xml:space="preserve"> za výkon funkce zastupitelky (Lenka Makovičková)</w:t>
      </w:r>
      <w:r w:rsidR="00252EA5">
        <w:t xml:space="preserve"> 1.785,-</w:t>
      </w:r>
      <w:r w:rsidR="000B383C">
        <w:t xml:space="preserve"> Kč.</w:t>
      </w:r>
    </w:p>
    <w:p w14:paraId="274B7ACE" w14:textId="5370ED33" w:rsidR="00252EA5" w:rsidRPr="00344D26" w:rsidRDefault="00252EA5" w:rsidP="00252EA5">
      <w:r w:rsidRPr="00344D26">
        <w:rPr>
          <w:u w:val="single"/>
        </w:rPr>
        <w:t>Hlasování</w:t>
      </w:r>
      <w:r w:rsidRPr="00344D26">
        <w:t xml:space="preserve">: </w:t>
      </w:r>
      <w:r w:rsidR="000B383C">
        <w:tab/>
      </w:r>
      <w:r w:rsidRPr="000B383C">
        <w:rPr>
          <w:i/>
          <w:iCs/>
        </w:rPr>
        <w:t>PRO – 10</w:t>
      </w:r>
      <w:r w:rsidR="000B383C" w:rsidRPr="000B383C">
        <w:rPr>
          <w:i/>
          <w:iCs/>
        </w:rPr>
        <w:tab/>
      </w:r>
      <w:r w:rsidRPr="000B383C">
        <w:rPr>
          <w:i/>
          <w:iCs/>
        </w:rPr>
        <w:t xml:space="preserve">PROTI </w:t>
      </w:r>
      <w:r w:rsidR="000B383C" w:rsidRPr="000B383C">
        <w:rPr>
          <w:i/>
          <w:iCs/>
        </w:rPr>
        <w:t xml:space="preserve">– </w:t>
      </w:r>
      <w:r w:rsidRPr="000B383C">
        <w:rPr>
          <w:i/>
          <w:iCs/>
        </w:rPr>
        <w:t>0</w:t>
      </w:r>
      <w:r w:rsidR="000B383C" w:rsidRPr="000B383C">
        <w:rPr>
          <w:i/>
          <w:iCs/>
        </w:rPr>
        <w:tab/>
      </w:r>
      <w:r w:rsidRPr="000B383C">
        <w:rPr>
          <w:i/>
          <w:iCs/>
        </w:rPr>
        <w:t>ZDRŽELI SE – 1 (Holík)</w:t>
      </w:r>
    </w:p>
    <w:p w14:paraId="3AA84EBF" w14:textId="3B9E0D9F" w:rsidR="00252EA5" w:rsidRPr="000B383C" w:rsidRDefault="00252EA5" w:rsidP="000B383C">
      <w:r w:rsidRPr="00344D26">
        <w:rPr>
          <w:b/>
        </w:rPr>
        <w:t>Usnesení bylo schváleno</w:t>
      </w:r>
    </w:p>
    <w:p w14:paraId="77BA1659" w14:textId="588C187C" w:rsidR="0065701A" w:rsidRPr="00BD75E3" w:rsidRDefault="000B383C" w:rsidP="003724D4">
      <w:pPr>
        <w:pStyle w:val="Nadpis2"/>
      </w:pPr>
      <w:r>
        <w:t>8</w:t>
      </w:r>
      <w:r w:rsidR="00D14D6E" w:rsidRPr="00BD75E3">
        <w:t>.</w:t>
      </w:r>
      <w:r>
        <w:t>3</w:t>
      </w:r>
      <w:r w:rsidR="00D14D6E" w:rsidRPr="00BD75E3">
        <w:t xml:space="preserve"> Hospodaření obce a rozpočtové opatření</w:t>
      </w:r>
    </w:p>
    <w:p w14:paraId="38F8518A" w14:textId="77777777" w:rsidR="0065701A" w:rsidRPr="00BD75E3" w:rsidRDefault="0065701A">
      <w:pPr>
        <w:tabs>
          <w:tab w:val="left" w:pos="756"/>
        </w:tabs>
        <w:spacing w:after="0" w:line="240" w:lineRule="auto"/>
        <w:jc w:val="both"/>
      </w:pPr>
    </w:p>
    <w:p w14:paraId="295CE2B1" w14:textId="77777777" w:rsidR="0065701A" w:rsidRPr="00BD75E3" w:rsidRDefault="00D14D6E">
      <w:pPr>
        <w:tabs>
          <w:tab w:val="left" w:pos="756"/>
        </w:tabs>
        <w:spacing w:after="0" w:line="240" w:lineRule="auto"/>
        <w:jc w:val="both"/>
      </w:pPr>
      <w:r w:rsidRPr="00BD75E3">
        <w:t>Předsedající přítomné seznámil s hospodařením obce:</w:t>
      </w:r>
    </w:p>
    <w:p w14:paraId="3FC94B74" w14:textId="77777777" w:rsidR="000B383C" w:rsidRPr="000B383C" w:rsidRDefault="000B383C" w:rsidP="000B383C">
      <w:pPr>
        <w:shd w:val="clear" w:color="auto" w:fill="FFFFFF"/>
        <w:tabs>
          <w:tab w:val="right" w:pos="6663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Pokladna </w:t>
      </w:r>
      <w:r w:rsidRPr="000B383C">
        <w:rPr>
          <w:bCs/>
          <w:iCs/>
        </w:rPr>
        <w:tab/>
        <w:t xml:space="preserve"> 47.263 Kč (zůstatek ke dni: 18. 9. 2023)           </w:t>
      </w:r>
    </w:p>
    <w:p w14:paraId="28606ACC" w14:textId="77777777" w:rsidR="000B383C" w:rsidRPr="000B383C" w:rsidRDefault="000B383C" w:rsidP="000B383C">
      <w:pPr>
        <w:shd w:val="clear" w:color="auto" w:fill="FFFFFF"/>
        <w:tabs>
          <w:tab w:val="right" w:pos="4962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Běžné účty ke dni: 18.9. 2023                        </w:t>
      </w:r>
    </w:p>
    <w:p w14:paraId="15EDDCCB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KB, a.s. ve výši </w:t>
      </w:r>
      <w:r w:rsidRPr="000B383C">
        <w:rPr>
          <w:bCs/>
          <w:iCs/>
        </w:rPr>
        <w:tab/>
        <w:t xml:space="preserve">  2.719.641,72  Kč</w:t>
      </w:r>
    </w:p>
    <w:p w14:paraId="613C1290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>ČNB ve výši</w:t>
      </w:r>
      <w:r w:rsidRPr="000B383C">
        <w:rPr>
          <w:bCs/>
          <w:iCs/>
        </w:rPr>
        <w:tab/>
        <w:t xml:space="preserve">  769.683,48   Kč</w:t>
      </w:r>
    </w:p>
    <w:p w14:paraId="58A10EB4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ČSOB, a.s. ve výši </w:t>
      </w:r>
      <w:r w:rsidRPr="000B383C">
        <w:rPr>
          <w:bCs/>
          <w:iCs/>
        </w:rPr>
        <w:tab/>
        <w:t>22.501,40    Kč</w:t>
      </w:r>
    </w:p>
    <w:p w14:paraId="35BDFAEA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Spořící účet ve výši </w:t>
      </w:r>
      <w:r w:rsidRPr="000B383C">
        <w:rPr>
          <w:bCs/>
          <w:iCs/>
        </w:rPr>
        <w:tab/>
        <w:t>7.003.043,00    Kč</w:t>
      </w:r>
    </w:p>
    <w:p w14:paraId="544FAF95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Úvěr (Regina) ve výši </w:t>
      </w:r>
      <w:r w:rsidRPr="000B383C">
        <w:rPr>
          <w:bCs/>
          <w:iCs/>
        </w:rPr>
        <w:tab/>
        <w:t>5.623.520,00    Kč</w:t>
      </w:r>
    </w:p>
    <w:p w14:paraId="100FD966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Úvěr (Učitelák) ve výši </w:t>
      </w:r>
      <w:r w:rsidRPr="000B383C">
        <w:rPr>
          <w:bCs/>
          <w:iCs/>
        </w:rPr>
        <w:tab/>
        <w:t>3.914.583,56   Kč</w:t>
      </w:r>
    </w:p>
    <w:p w14:paraId="4B13D19B" w14:textId="77777777" w:rsidR="000B383C" w:rsidRPr="000B383C" w:rsidRDefault="000B383C" w:rsidP="000B383C">
      <w:pPr>
        <w:shd w:val="clear" w:color="auto" w:fill="FFFFFF"/>
        <w:tabs>
          <w:tab w:val="right" w:pos="396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Úvěr (Revitalizace) ve výši </w:t>
      </w:r>
      <w:r w:rsidRPr="000B383C">
        <w:rPr>
          <w:bCs/>
          <w:iCs/>
        </w:rPr>
        <w:tab/>
        <w:t xml:space="preserve"> 3.818.184,00   Kč</w:t>
      </w:r>
    </w:p>
    <w:p w14:paraId="525CFFF3" w14:textId="77777777" w:rsidR="000B383C" w:rsidRPr="000B383C" w:rsidRDefault="000B383C" w:rsidP="000B383C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 xml:space="preserve">Příjmy k </w:t>
      </w:r>
      <w:r w:rsidRPr="000B383C">
        <w:rPr>
          <w:bCs/>
          <w:iCs/>
        </w:rPr>
        <w:tab/>
        <w:t xml:space="preserve">  31. 8. 2023</w:t>
      </w:r>
      <w:r w:rsidRPr="000B383C">
        <w:rPr>
          <w:bCs/>
          <w:iCs/>
        </w:rPr>
        <w:tab/>
        <w:t xml:space="preserve">ve výši </w:t>
      </w:r>
      <w:r w:rsidRPr="000B383C">
        <w:rPr>
          <w:bCs/>
          <w:iCs/>
        </w:rPr>
        <w:tab/>
        <w:t>20.235.975,51 Kč.</w:t>
      </w:r>
    </w:p>
    <w:p w14:paraId="54D3E28B" w14:textId="77777777" w:rsidR="000B383C" w:rsidRPr="000B383C" w:rsidRDefault="000B383C" w:rsidP="000B383C">
      <w:pPr>
        <w:shd w:val="clear" w:color="auto" w:fill="FFFFFF"/>
        <w:tabs>
          <w:tab w:val="right" w:pos="3686"/>
          <w:tab w:val="right" w:pos="4536"/>
          <w:tab w:val="right" w:pos="6379"/>
        </w:tabs>
        <w:autoSpaceDN/>
        <w:spacing w:after="0"/>
        <w:textAlignment w:val="auto"/>
        <w:rPr>
          <w:bCs/>
          <w:iCs/>
        </w:rPr>
      </w:pPr>
      <w:r w:rsidRPr="000B383C">
        <w:rPr>
          <w:bCs/>
          <w:iCs/>
        </w:rPr>
        <w:t>Výdaje k </w:t>
      </w:r>
      <w:r w:rsidRPr="000B383C">
        <w:rPr>
          <w:bCs/>
          <w:iCs/>
        </w:rPr>
        <w:tab/>
        <w:t xml:space="preserve"> 31. 8. 2023</w:t>
      </w:r>
      <w:r w:rsidRPr="000B383C">
        <w:rPr>
          <w:bCs/>
          <w:iCs/>
        </w:rPr>
        <w:tab/>
        <w:t xml:space="preserve">ve výši </w:t>
      </w:r>
      <w:r w:rsidRPr="000B383C">
        <w:rPr>
          <w:bCs/>
          <w:iCs/>
        </w:rPr>
        <w:tab/>
        <w:t xml:space="preserve">   13.199.720,57 Kč.</w:t>
      </w:r>
    </w:p>
    <w:p w14:paraId="276B12D2" w14:textId="77777777" w:rsidR="000B383C" w:rsidRPr="000B383C" w:rsidRDefault="000B383C" w:rsidP="000B383C">
      <w:pPr>
        <w:shd w:val="clear" w:color="auto" w:fill="FFFFFF"/>
        <w:tabs>
          <w:tab w:val="right" w:pos="2694"/>
          <w:tab w:val="right" w:pos="4962"/>
        </w:tabs>
        <w:autoSpaceDN/>
        <w:spacing w:after="0"/>
        <w:textAlignment w:val="auto"/>
        <w:rPr>
          <w:bCs/>
          <w:iCs/>
        </w:rPr>
      </w:pPr>
    </w:p>
    <w:p w14:paraId="51BDBEAE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color w:val="000000"/>
          <w:u w:val="single"/>
        </w:rPr>
      </w:pPr>
      <w:r w:rsidRPr="000B383C">
        <w:rPr>
          <w:b/>
          <w:bCs/>
          <w:i/>
          <w:iCs/>
          <w:color w:val="000000"/>
          <w:u w:val="single"/>
        </w:rPr>
        <w:t>Návrh usnesení č. U-8/3/2023</w:t>
      </w:r>
    </w:p>
    <w:p w14:paraId="7749027B" w14:textId="1B33E885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  <w:r w:rsidRPr="000B383C">
        <w:rPr>
          <w:bCs/>
          <w:iCs/>
        </w:rPr>
        <w:t xml:space="preserve">Zastupitelstvo obce Kašava </w:t>
      </w:r>
      <w:r w:rsidRPr="000B383C">
        <w:rPr>
          <w:b/>
          <w:bCs/>
          <w:iCs/>
        </w:rPr>
        <w:t xml:space="preserve">bere na vědomí </w:t>
      </w:r>
      <w:r w:rsidRPr="000B383C">
        <w:rPr>
          <w:bCs/>
          <w:iCs/>
        </w:rPr>
        <w:t>zprávu o</w:t>
      </w:r>
      <w:r w:rsidRPr="000B383C">
        <w:rPr>
          <w:b/>
          <w:bCs/>
          <w:iCs/>
        </w:rPr>
        <w:t xml:space="preserve"> </w:t>
      </w:r>
      <w:r w:rsidRPr="000B383C">
        <w:rPr>
          <w:bCs/>
          <w:iCs/>
        </w:rPr>
        <w:t>hospodaření obce.</w:t>
      </w:r>
    </w:p>
    <w:p w14:paraId="2DE8308F" w14:textId="1767DE28" w:rsidR="000B383C" w:rsidRDefault="000B383C" w:rsidP="000B383C">
      <w:pPr>
        <w:autoSpaceDN/>
        <w:spacing w:after="0" w:line="240" w:lineRule="auto"/>
        <w:textAlignment w:val="auto"/>
        <w:rPr>
          <w:bCs/>
          <w:i/>
        </w:rPr>
      </w:pPr>
      <w:r w:rsidRPr="000B383C">
        <w:rPr>
          <w:bCs/>
          <w:iCs/>
          <w:u w:val="single"/>
        </w:rPr>
        <w:t>Hlasování</w:t>
      </w:r>
      <w:r w:rsidRPr="000B383C">
        <w:rPr>
          <w:bCs/>
          <w:iCs/>
        </w:rPr>
        <w:t xml:space="preserve">: </w:t>
      </w:r>
      <w:r w:rsidRPr="000B383C">
        <w:rPr>
          <w:bCs/>
          <w:iCs/>
        </w:rPr>
        <w:tab/>
      </w:r>
      <w:r w:rsidRPr="000B383C">
        <w:rPr>
          <w:bCs/>
          <w:i/>
        </w:rPr>
        <w:t>PRO – 11</w:t>
      </w:r>
      <w:r w:rsidRPr="000B383C">
        <w:rPr>
          <w:bCs/>
          <w:i/>
        </w:rPr>
        <w:tab/>
        <w:t>PROTI – 0</w:t>
      </w:r>
      <w:r w:rsidRPr="000B383C">
        <w:rPr>
          <w:bCs/>
          <w:i/>
        </w:rPr>
        <w:tab/>
        <w:t>ZDRŽELI SE – 0</w:t>
      </w:r>
    </w:p>
    <w:p w14:paraId="6BFE70A2" w14:textId="77777777" w:rsidR="000B383C" w:rsidRPr="000B383C" w:rsidRDefault="000B383C" w:rsidP="000B383C">
      <w:pPr>
        <w:autoSpaceDN/>
        <w:spacing w:after="0" w:line="240" w:lineRule="auto"/>
        <w:textAlignment w:val="auto"/>
        <w:rPr>
          <w:bCs/>
          <w:iCs/>
        </w:rPr>
      </w:pPr>
    </w:p>
    <w:p w14:paraId="3F9BACA0" w14:textId="77777777" w:rsidR="000B383C" w:rsidRPr="000B383C" w:rsidRDefault="000B383C" w:rsidP="000B383C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1080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Cs/>
          <w:color w:val="000000"/>
        </w:rPr>
      </w:pPr>
      <w:r w:rsidRPr="000B383C">
        <w:rPr>
          <w:b/>
          <w:bCs/>
          <w:iCs/>
          <w:color w:val="000000"/>
        </w:rPr>
        <w:t>Usnesení bylo schváleno.</w:t>
      </w:r>
    </w:p>
    <w:p w14:paraId="57A7C4A9" w14:textId="77777777" w:rsidR="0065701A" w:rsidRDefault="0065701A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6BA09340" w14:textId="77777777" w:rsidR="00492C16" w:rsidRDefault="00492C16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327707A" w14:textId="77777777" w:rsidR="000613FB" w:rsidRPr="00BD75E3" w:rsidRDefault="000613FB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C61D4BB" w14:textId="2AA6860F" w:rsidR="00285BA0" w:rsidRDefault="00285BA0" w:rsidP="00964C55">
      <w:pPr>
        <w:pStyle w:val="Nadpis4"/>
      </w:pPr>
      <w:bookmarkStart w:id="1" w:name="_Toc146038510"/>
      <w:r w:rsidRPr="00285BA0">
        <w:t>8.5.6 Aktualizace webové prezentace obce</w:t>
      </w:r>
      <w:bookmarkEnd w:id="1"/>
    </w:p>
    <w:p w14:paraId="0AEF487E" w14:textId="77777777" w:rsidR="00123C6E" w:rsidRDefault="00123C6E" w:rsidP="00123C6E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Petr Janda z firmy Digiregion představil řešení webových prezentací obcí, podrobně tento systém popsal a představil.</w:t>
      </w:r>
    </w:p>
    <w:p w14:paraId="302ADED4" w14:textId="5B74575B" w:rsidR="00285BA0" w:rsidRPr="00285BA0" w:rsidRDefault="00285BA0" w:rsidP="00285BA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85BA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285BA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4</w:t>
      </w:r>
      <w:r w:rsidRPr="00285BA0">
        <w:rPr>
          <w:b/>
          <w:bCs/>
          <w:i/>
          <w:iCs/>
          <w:u w:val="single"/>
        </w:rPr>
        <w:t>/2023</w:t>
      </w:r>
    </w:p>
    <w:p w14:paraId="323D448D" w14:textId="2D43A6F1" w:rsidR="00285BA0" w:rsidRPr="00285BA0" w:rsidRDefault="00285BA0" w:rsidP="00285BA0">
      <w:pPr>
        <w:autoSpaceDN/>
        <w:spacing w:after="0" w:line="240" w:lineRule="auto"/>
        <w:textAlignment w:val="auto"/>
        <w:rPr>
          <w:bCs/>
          <w:iCs/>
        </w:rPr>
      </w:pPr>
      <w:r w:rsidRPr="00285BA0">
        <w:rPr>
          <w:bCs/>
          <w:iCs/>
        </w:rPr>
        <w:t xml:space="preserve">Zastupitelstvo Obce Kašava </w:t>
      </w:r>
      <w:r w:rsidRPr="00285BA0">
        <w:rPr>
          <w:rFonts w:eastAsia="Times New Roman" w:cs="Calibri"/>
          <w:b/>
          <w:bCs/>
          <w:iCs/>
          <w:color w:val="000000"/>
          <w:lang w:eastAsia="cs-CZ"/>
        </w:rPr>
        <w:t>schvaluj</w:t>
      </w:r>
      <w:r>
        <w:rPr>
          <w:rFonts w:eastAsia="Times New Roman" w:cs="Calibri"/>
          <w:b/>
          <w:bCs/>
          <w:iCs/>
          <w:color w:val="000000"/>
          <w:lang w:eastAsia="cs-CZ"/>
        </w:rPr>
        <w:t>e</w:t>
      </w:r>
      <w:r w:rsidRPr="00285BA0">
        <w:rPr>
          <w:rFonts w:eastAsia="Times New Roman" w:cs="Calibri"/>
          <w:bCs/>
          <w:iCs/>
          <w:color w:val="000000"/>
          <w:lang w:eastAsia="cs-CZ"/>
        </w:rPr>
        <w:t xml:space="preserve"> nabídku firmy Digiregion s.r.o. na dodávku nové webové prezentace, mobilní aplikace</w:t>
      </w:r>
      <w:r>
        <w:rPr>
          <w:rFonts w:eastAsia="Times New Roman" w:cs="Calibri"/>
          <w:bCs/>
          <w:iCs/>
          <w:color w:val="000000"/>
          <w:lang w:eastAsia="cs-CZ"/>
        </w:rPr>
        <w:t xml:space="preserve"> </w:t>
      </w:r>
      <w:r w:rsidRPr="00285BA0">
        <w:rPr>
          <w:rFonts w:eastAsia="Times New Roman" w:cs="Calibri"/>
          <w:bCs/>
          <w:iCs/>
          <w:color w:val="000000"/>
          <w:lang w:eastAsia="cs-CZ"/>
        </w:rPr>
        <w:t>a TV infokanálu za cenu</w:t>
      </w:r>
      <w:r>
        <w:rPr>
          <w:rFonts w:eastAsia="Times New Roman" w:cs="Calibri"/>
          <w:bCs/>
          <w:iCs/>
          <w:color w:val="000000"/>
          <w:lang w:eastAsia="cs-CZ"/>
        </w:rPr>
        <w:t xml:space="preserve"> </w:t>
      </w:r>
      <w:r w:rsidRPr="00285BA0">
        <w:rPr>
          <w:rFonts w:eastAsia="Times New Roman" w:cs="Calibri"/>
          <w:bCs/>
          <w:iCs/>
          <w:color w:val="000000"/>
          <w:lang w:eastAsia="cs-CZ"/>
        </w:rPr>
        <w:t>od firmy Digire</w:t>
      </w:r>
      <w:r w:rsidR="00C2616B">
        <w:rPr>
          <w:rFonts w:eastAsia="Times New Roman" w:cs="Calibri"/>
          <w:bCs/>
          <w:iCs/>
          <w:color w:val="000000"/>
          <w:lang w:eastAsia="cs-CZ"/>
        </w:rPr>
        <w:t>gi</w:t>
      </w:r>
      <w:r w:rsidRPr="00285BA0">
        <w:rPr>
          <w:rFonts w:eastAsia="Times New Roman" w:cs="Calibri"/>
          <w:bCs/>
          <w:iCs/>
          <w:color w:val="000000"/>
          <w:lang w:eastAsia="cs-CZ"/>
        </w:rPr>
        <w:t>on.</w:t>
      </w:r>
    </w:p>
    <w:p w14:paraId="6B4846DC" w14:textId="5CE3D7F2" w:rsidR="00285BA0" w:rsidRDefault="00285BA0" w:rsidP="00285BA0">
      <w:pPr>
        <w:autoSpaceDN/>
        <w:spacing w:after="0" w:line="240" w:lineRule="auto"/>
        <w:textAlignment w:val="auto"/>
        <w:rPr>
          <w:bCs/>
          <w:i/>
        </w:rPr>
      </w:pPr>
      <w:r w:rsidRPr="00285BA0">
        <w:rPr>
          <w:bCs/>
          <w:iCs/>
          <w:u w:val="single"/>
        </w:rPr>
        <w:t>Hlasování</w:t>
      </w:r>
      <w:r w:rsidRPr="00285BA0">
        <w:rPr>
          <w:bCs/>
          <w:iCs/>
        </w:rPr>
        <w:t xml:space="preserve">: </w:t>
      </w:r>
      <w:r w:rsidRPr="00285BA0">
        <w:rPr>
          <w:bCs/>
          <w:iCs/>
        </w:rPr>
        <w:tab/>
      </w:r>
      <w:r w:rsidRPr="00285BA0">
        <w:rPr>
          <w:bCs/>
          <w:i/>
        </w:rPr>
        <w:t>PRO – 11</w:t>
      </w:r>
      <w:r w:rsidRPr="00285BA0">
        <w:rPr>
          <w:bCs/>
          <w:i/>
        </w:rPr>
        <w:tab/>
        <w:t>PROTI – 0</w:t>
      </w:r>
      <w:r w:rsidRPr="00285BA0">
        <w:rPr>
          <w:bCs/>
          <w:i/>
        </w:rPr>
        <w:tab/>
        <w:t>ZDRŽELI SE – 0</w:t>
      </w:r>
    </w:p>
    <w:p w14:paraId="2EC376DE" w14:textId="77777777" w:rsidR="00285BA0" w:rsidRPr="00285BA0" w:rsidRDefault="00285BA0" w:rsidP="00285BA0">
      <w:pPr>
        <w:autoSpaceDN/>
        <w:spacing w:after="0" w:line="240" w:lineRule="auto"/>
        <w:textAlignment w:val="auto"/>
        <w:rPr>
          <w:bCs/>
          <w:iCs/>
        </w:rPr>
      </w:pPr>
    </w:p>
    <w:p w14:paraId="61E764B8" w14:textId="4912651B" w:rsidR="00285BA0" w:rsidRDefault="00285BA0" w:rsidP="00285BA0">
      <w:pPr>
        <w:autoSpaceDN/>
        <w:spacing w:after="0" w:line="240" w:lineRule="auto"/>
        <w:textAlignment w:val="auto"/>
        <w:rPr>
          <w:b/>
          <w:bCs/>
          <w:iCs/>
        </w:rPr>
      </w:pPr>
      <w:r w:rsidRPr="00285BA0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4C259FCB" w14:textId="77777777" w:rsidR="00285BA0" w:rsidRDefault="00285BA0" w:rsidP="00285BA0">
      <w:pPr>
        <w:autoSpaceDN/>
        <w:spacing w:after="0" w:line="240" w:lineRule="auto"/>
        <w:textAlignment w:val="auto"/>
        <w:rPr>
          <w:bCs/>
          <w:iCs/>
        </w:rPr>
      </w:pPr>
    </w:p>
    <w:p w14:paraId="2B12C75F" w14:textId="77777777" w:rsidR="000613FB" w:rsidRDefault="000613FB" w:rsidP="000613FB">
      <w:pPr>
        <w:autoSpaceDN/>
        <w:spacing w:after="0" w:line="240" w:lineRule="auto"/>
        <w:textAlignment w:val="auto"/>
        <w:rPr>
          <w:b/>
          <w:bCs/>
          <w:iCs/>
        </w:rPr>
      </w:pPr>
      <w:r>
        <w:rPr>
          <w:b/>
          <w:bCs/>
          <w:iCs/>
        </w:rPr>
        <w:t>19:20 přišel Zdeněk Tříska</w:t>
      </w:r>
    </w:p>
    <w:p w14:paraId="309D7BBB" w14:textId="77777777" w:rsidR="00FB2D13" w:rsidRDefault="00FB2D13" w:rsidP="00285BA0">
      <w:pPr>
        <w:autoSpaceDN/>
        <w:spacing w:after="0" w:line="240" w:lineRule="auto"/>
        <w:textAlignment w:val="auto"/>
        <w:rPr>
          <w:bCs/>
          <w:iCs/>
        </w:rPr>
      </w:pPr>
    </w:p>
    <w:p w14:paraId="4A95106E" w14:textId="215440AF" w:rsidR="00285BA0" w:rsidRPr="004553B0" w:rsidRDefault="003724D4" w:rsidP="003724D4">
      <w:pPr>
        <w:pStyle w:val="Nadpis2"/>
        <w:rPr>
          <w:sz w:val="22"/>
          <w:szCs w:val="22"/>
        </w:rPr>
      </w:pPr>
      <w:r>
        <w:t xml:space="preserve">8.4 </w:t>
      </w:r>
      <w:r w:rsidR="00285BA0" w:rsidRPr="00285BA0">
        <w:t>Žádosti</w:t>
      </w:r>
    </w:p>
    <w:p w14:paraId="389EA048" w14:textId="77777777" w:rsidR="004553B0" w:rsidRPr="00285BA0" w:rsidRDefault="004553B0" w:rsidP="00492C16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55309615" w14:textId="2E4D354D" w:rsidR="00285BA0" w:rsidRDefault="00285BA0" w:rsidP="00964C55">
      <w:pPr>
        <w:pStyle w:val="Nadpis4"/>
      </w:pPr>
      <w:bookmarkStart w:id="2" w:name="_Toc146038497"/>
      <w:r>
        <w:t xml:space="preserve">8.4.1 </w:t>
      </w:r>
      <w:r w:rsidRPr="00285BA0">
        <w:t>Diana Cooper</w:t>
      </w:r>
      <w:bookmarkEnd w:id="2"/>
    </w:p>
    <w:p w14:paraId="08C56280" w14:textId="4A6C1DC1" w:rsidR="00123C6E" w:rsidRDefault="00C60D97" w:rsidP="00123C6E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Paní Diana Cooper požádala o schválení zřízení věcného břemene přístupu k její chatě přes obecní pozemky. Toto věcné břemeno po ní požaduje její banka, jako podmínku pro poskytnutí úvěru na rekonstrukci chaty.</w:t>
      </w:r>
    </w:p>
    <w:p w14:paraId="4403B08D" w14:textId="5C98E6A4" w:rsidR="00492C16" w:rsidRPr="00285BA0" w:rsidRDefault="00285BA0" w:rsidP="00285BA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85BA0">
        <w:rPr>
          <w:b/>
          <w:bCs/>
          <w:i/>
          <w:iCs/>
          <w:u w:val="single"/>
        </w:rPr>
        <w:t>Návrh usnesení č. U-</w:t>
      </w:r>
      <w:r>
        <w:rPr>
          <w:b/>
          <w:bCs/>
          <w:i/>
          <w:iCs/>
          <w:u w:val="single"/>
        </w:rPr>
        <w:t xml:space="preserve"> </w:t>
      </w:r>
      <w:r w:rsidR="0034725D">
        <w:rPr>
          <w:b/>
          <w:bCs/>
          <w:i/>
          <w:iCs/>
          <w:u w:val="single"/>
        </w:rPr>
        <w:t>8</w:t>
      </w:r>
      <w:r w:rsidRPr="00285BA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5</w:t>
      </w:r>
      <w:r w:rsidRPr="00285BA0">
        <w:rPr>
          <w:b/>
          <w:bCs/>
          <w:i/>
          <w:iCs/>
          <w:u w:val="single"/>
        </w:rPr>
        <w:t>/2023</w:t>
      </w:r>
    </w:p>
    <w:p w14:paraId="0A46E12E" w14:textId="70D4FE1D" w:rsidR="00285BA0" w:rsidRPr="00285BA0" w:rsidRDefault="00285BA0" w:rsidP="00285BA0">
      <w:pPr>
        <w:autoSpaceDN/>
        <w:spacing w:after="0" w:line="240" w:lineRule="auto"/>
        <w:textAlignment w:val="auto"/>
        <w:rPr>
          <w:bCs/>
          <w:iCs/>
        </w:rPr>
      </w:pPr>
      <w:r w:rsidRPr="00285BA0">
        <w:rPr>
          <w:bCs/>
          <w:iCs/>
        </w:rPr>
        <w:t xml:space="preserve">Zastupitelstvo Obce Kašava </w:t>
      </w:r>
      <w:r w:rsidRPr="00492C16">
        <w:rPr>
          <w:b/>
          <w:iCs/>
        </w:rPr>
        <w:t>schvaluje</w:t>
      </w:r>
      <w:r w:rsidRPr="00285BA0">
        <w:rPr>
          <w:bCs/>
          <w:iCs/>
        </w:rPr>
        <w:t xml:space="preserve"> zřízení věcného břemene přístupové cesty k rekreačnímu objektu č.ev.32 pro Dianu Cooper přes pozemek parc. č. 418/8, 410/59, a 418/2 vše v k.ú Kašava bezúplatně.</w:t>
      </w:r>
    </w:p>
    <w:p w14:paraId="5C3946B9" w14:textId="3313BE43" w:rsidR="00285BA0" w:rsidRPr="00285BA0" w:rsidRDefault="00285BA0" w:rsidP="00285BA0">
      <w:pPr>
        <w:autoSpaceDN/>
        <w:spacing w:after="0" w:line="240" w:lineRule="auto"/>
        <w:textAlignment w:val="auto"/>
        <w:rPr>
          <w:bCs/>
          <w:iCs/>
        </w:rPr>
      </w:pPr>
      <w:r w:rsidRPr="00285BA0">
        <w:rPr>
          <w:bCs/>
          <w:iCs/>
          <w:u w:val="single"/>
        </w:rPr>
        <w:t>Hlasování</w:t>
      </w:r>
      <w:r w:rsidRPr="00285BA0">
        <w:rPr>
          <w:bCs/>
          <w:iCs/>
        </w:rPr>
        <w:t xml:space="preserve">: </w:t>
      </w:r>
      <w:r w:rsidRPr="00285BA0">
        <w:rPr>
          <w:bCs/>
          <w:iCs/>
        </w:rPr>
        <w:tab/>
      </w:r>
      <w:r w:rsidRPr="00285BA0">
        <w:rPr>
          <w:bCs/>
          <w:i/>
        </w:rPr>
        <w:t>PRO – 7</w:t>
      </w:r>
      <w:r w:rsidRPr="00285BA0">
        <w:rPr>
          <w:bCs/>
          <w:i/>
        </w:rPr>
        <w:tab/>
      </w:r>
      <w:r w:rsidRPr="00285BA0">
        <w:rPr>
          <w:bCs/>
          <w:i/>
        </w:rPr>
        <w:tab/>
        <w:t>PROTI – 0</w:t>
      </w:r>
      <w:r w:rsidRPr="00285BA0">
        <w:rPr>
          <w:bCs/>
          <w:i/>
        </w:rPr>
        <w:tab/>
        <w:t>ZDRŽELI SE – 5 (Marie Zbranková, Zdeněk Tříska, Jiří Zbranek, Petr Štěpán, Zdeněk Langer)</w:t>
      </w:r>
    </w:p>
    <w:p w14:paraId="1C5B1D12" w14:textId="77777777" w:rsidR="00285BA0" w:rsidRPr="00285BA0" w:rsidRDefault="00285BA0" w:rsidP="00285BA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6E770AA9" w14:textId="6F4112B6" w:rsidR="00285BA0" w:rsidRPr="00285BA0" w:rsidRDefault="00285BA0" w:rsidP="00285BA0">
      <w:pPr>
        <w:autoSpaceDN/>
        <w:spacing w:after="0" w:line="240" w:lineRule="auto"/>
        <w:textAlignment w:val="auto"/>
        <w:rPr>
          <w:b/>
          <w:bCs/>
          <w:iCs/>
        </w:rPr>
      </w:pPr>
      <w:r w:rsidRPr="00285BA0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545298CC" w14:textId="77777777" w:rsidR="0065701A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23558EC3" w14:textId="79EA2C4E" w:rsidR="004553B0" w:rsidRDefault="004553B0" w:rsidP="00964C55">
      <w:pPr>
        <w:pStyle w:val="Nadpis4"/>
      </w:pPr>
      <w:bookmarkStart w:id="3" w:name="_Toc146038498"/>
      <w:r>
        <w:t xml:space="preserve">8.4.2 </w:t>
      </w:r>
      <w:r w:rsidRPr="004553B0">
        <w:t>Společnost pro ranou péči</w:t>
      </w:r>
      <w:bookmarkEnd w:id="3"/>
    </w:p>
    <w:p w14:paraId="14649FF7" w14:textId="77777777" w:rsidR="00123C6E" w:rsidRDefault="00123C6E" w:rsidP="00123C6E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přednesl žádost o vydání souhlasného stanoviska pro žadatele Společnost pro ranou péči, pobočka pro zrak Olomouc.</w:t>
      </w:r>
    </w:p>
    <w:p w14:paraId="1F4CD8F4" w14:textId="622BD8D0" w:rsidR="00856022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6</w:t>
      </w:r>
      <w:r w:rsidRPr="004553B0">
        <w:rPr>
          <w:b/>
          <w:bCs/>
          <w:i/>
          <w:iCs/>
          <w:u w:val="single"/>
        </w:rPr>
        <w:t>/2023</w:t>
      </w:r>
    </w:p>
    <w:p w14:paraId="20FB4CD3" w14:textId="47298B0A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492C16">
        <w:rPr>
          <w:b/>
          <w:iCs/>
        </w:rPr>
        <w:t>neschvaluje</w:t>
      </w:r>
      <w:r w:rsidRPr="004553B0">
        <w:rPr>
          <w:bCs/>
          <w:iCs/>
        </w:rPr>
        <w:t xml:space="preserve"> žádost o vydání souhlasného stanovisk</w:t>
      </w:r>
      <w:r>
        <w:rPr>
          <w:bCs/>
          <w:iCs/>
        </w:rPr>
        <w:t>a</w:t>
      </w:r>
      <w:r w:rsidRPr="004553B0">
        <w:rPr>
          <w:bCs/>
          <w:iCs/>
        </w:rPr>
        <w:t xml:space="preserve"> pro žadatele Společnost pro ranou péči, pobočka pro zrak Olomouc.</w:t>
      </w:r>
    </w:p>
    <w:p w14:paraId="63BF0A00" w14:textId="5FDA6CB4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 12</w:t>
      </w:r>
      <w:r w:rsidRPr="004553B0">
        <w:rPr>
          <w:bCs/>
          <w:i/>
        </w:rPr>
        <w:tab/>
        <w:t>PROTI - 0</w:t>
      </w:r>
      <w:r w:rsidRPr="004553B0">
        <w:rPr>
          <w:bCs/>
          <w:i/>
        </w:rPr>
        <w:tab/>
        <w:t>ZDRŽELI SE – 0</w:t>
      </w:r>
    </w:p>
    <w:p w14:paraId="32EF898D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A7CC11D" w14:textId="3C159308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/>
          <w:bCs/>
          <w:iCs/>
        </w:rPr>
        <w:t>Usnesení bylo</w:t>
      </w:r>
      <w:r>
        <w:rPr>
          <w:b/>
          <w:bCs/>
          <w:iCs/>
        </w:rPr>
        <w:t xml:space="preserve"> </w:t>
      </w:r>
      <w:r w:rsidRPr="004553B0">
        <w:rPr>
          <w:b/>
          <w:bCs/>
          <w:iCs/>
        </w:rPr>
        <w:t>schváleno</w:t>
      </w:r>
      <w:r>
        <w:rPr>
          <w:b/>
          <w:bCs/>
          <w:iCs/>
        </w:rPr>
        <w:t>.</w:t>
      </w:r>
    </w:p>
    <w:p w14:paraId="11434C1D" w14:textId="77777777" w:rsidR="004553B0" w:rsidRDefault="004553B0" w:rsidP="004553B0">
      <w:pPr>
        <w:tabs>
          <w:tab w:val="left" w:pos="454"/>
          <w:tab w:val="left" w:pos="756"/>
          <w:tab w:val="left" w:pos="1526"/>
        </w:tabs>
        <w:autoSpaceDN/>
        <w:spacing w:before="60" w:after="0" w:line="240" w:lineRule="auto"/>
        <w:jc w:val="both"/>
        <w:textAlignment w:val="auto"/>
        <w:outlineLvl w:val="0"/>
        <w:rPr>
          <w:bCs/>
          <w:iCs/>
        </w:rPr>
      </w:pPr>
      <w:bookmarkStart w:id="4" w:name="_Toc146038499"/>
    </w:p>
    <w:p w14:paraId="6F5CF3E7" w14:textId="6FA319E7" w:rsidR="004553B0" w:rsidRDefault="004553B0" w:rsidP="00964C55">
      <w:pPr>
        <w:pStyle w:val="Nadpis4"/>
        <w:rPr>
          <w:lang w:eastAsia="cs-CZ"/>
        </w:rPr>
      </w:pPr>
      <w:r>
        <w:rPr>
          <w:lang w:eastAsia="cs-CZ"/>
        </w:rPr>
        <w:t xml:space="preserve">8.4.3 </w:t>
      </w:r>
      <w:r w:rsidRPr="004553B0">
        <w:rPr>
          <w:lang w:eastAsia="cs-CZ"/>
        </w:rPr>
        <w:t>Středisko rané péče EDUCO Zlín z.s</w:t>
      </w:r>
      <w:bookmarkEnd w:id="4"/>
    </w:p>
    <w:p w14:paraId="0F07E394" w14:textId="77777777" w:rsidR="00123C6E" w:rsidRDefault="00123C6E" w:rsidP="00123C6E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přednesl žádost Středisko pro ranou péči EDUCO Zlín z.s.</w:t>
      </w:r>
    </w:p>
    <w:p w14:paraId="059193E3" w14:textId="3CE322D6" w:rsidR="00856022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7</w:t>
      </w:r>
      <w:r w:rsidRPr="004553B0">
        <w:rPr>
          <w:b/>
          <w:bCs/>
          <w:i/>
          <w:iCs/>
          <w:u w:val="single"/>
        </w:rPr>
        <w:t>/2023</w:t>
      </w:r>
    </w:p>
    <w:p w14:paraId="6062EC3F" w14:textId="70BC4E7F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856022">
        <w:rPr>
          <w:b/>
          <w:iCs/>
        </w:rPr>
        <w:t>neschvaluje</w:t>
      </w:r>
      <w:r w:rsidRPr="004553B0">
        <w:rPr>
          <w:bCs/>
          <w:iCs/>
        </w:rPr>
        <w:t xml:space="preserve"> žádost o vydání souhlasného stanovisk</w:t>
      </w:r>
      <w:r>
        <w:rPr>
          <w:bCs/>
          <w:iCs/>
        </w:rPr>
        <w:t>a</w:t>
      </w:r>
      <w:r w:rsidRPr="004553B0">
        <w:rPr>
          <w:bCs/>
          <w:iCs/>
        </w:rPr>
        <w:t xml:space="preserve"> pro žadatele Středisko ranou péči EDUCO Zlín z.s.</w:t>
      </w:r>
    </w:p>
    <w:p w14:paraId="4E0E1FC0" w14:textId="093C6D01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 12</w:t>
      </w:r>
      <w:r w:rsidRPr="004553B0">
        <w:rPr>
          <w:bCs/>
          <w:i/>
        </w:rPr>
        <w:tab/>
        <w:t>PROTI – 0</w:t>
      </w:r>
      <w:r w:rsidRPr="004553B0">
        <w:rPr>
          <w:bCs/>
          <w:i/>
        </w:rPr>
        <w:tab/>
        <w:t>ZDRŽELI SE – 0</w:t>
      </w:r>
    </w:p>
    <w:p w14:paraId="171541FF" w14:textId="77777777" w:rsid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00734E66" w14:textId="4A961A12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/>
          <w:bCs/>
          <w:iCs/>
        </w:rPr>
        <w:t>Usnesení bylo schváleno</w:t>
      </w:r>
      <w:r w:rsidR="00265F78">
        <w:rPr>
          <w:b/>
          <w:bCs/>
          <w:iCs/>
        </w:rPr>
        <w:t>.</w:t>
      </w:r>
    </w:p>
    <w:p w14:paraId="48959FCB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  <w:lang w:eastAsia="cs-CZ"/>
        </w:rPr>
      </w:pPr>
    </w:p>
    <w:p w14:paraId="2F201D6B" w14:textId="1458271A" w:rsidR="004553B0" w:rsidRDefault="004553B0" w:rsidP="00964C55">
      <w:pPr>
        <w:pStyle w:val="Nadpis4"/>
      </w:pPr>
      <w:bookmarkStart w:id="5" w:name="_Toc146038500"/>
      <w:r>
        <w:t xml:space="preserve">8.4.4 </w:t>
      </w:r>
      <w:r w:rsidRPr="004553B0">
        <w:t>Junior pasy pro žáky a studenty</w:t>
      </w:r>
      <w:bookmarkEnd w:id="5"/>
    </w:p>
    <w:p w14:paraId="4E1B597E" w14:textId="451D9419" w:rsidR="00123C6E" w:rsidRDefault="00C60D97" w:rsidP="00123C6E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Dopravní společnost nabídla pro občany Kašavy (studenti, žáci) zlevněné jízdné v MHD ve Zlíně a Otrokovicích za podmínky doplatku z obecního rozpočtu.</w:t>
      </w:r>
    </w:p>
    <w:p w14:paraId="7903AEF8" w14:textId="769A6A4B" w:rsidR="004553B0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/2023</w:t>
      </w:r>
    </w:p>
    <w:p w14:paraId="7D9921E6" w14:textId="7D4C6AF5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9E76EC">
        <w:rPr>
          <w:b/>
          <w:iCs/>
        </w:rPr>
        <w:t>neschvaluje</w:t>
      </w:r>
      <w:r w:rsidRPr="004553B0">
        <w:rPr>
          <w:bCs/>
          <w:iCs/>
        </w:rPr>
        <w:t xml:space="preserve"> žádost Dopravní společnosti Zlín-Otrokovice, s.r.o. o uzavření smluv na doplatek slevy jízdného pro studenty a žáky v prostředcích MHD na území Zlína a Otrokovic. </w:t>
      </w:r>
    </w:p>
    <w:p w14:paraId="76B679C6" w14:textId="40C7E8F6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 12</w:t>
      </w:r>
      <w:r w:rsidRPr="004553B0">
        <w:rPr>
          <w:bCs/>
          <w:i/>
        </w:rPr>
        <w:tab/>
        <w:t>PROTI – 0</w:t>
      </w:r>
      <w:r w:rsidRPr="004553B0">
        <w:rPr>
          <w:bCs/>
          <w:i/>
        </w:rPr>
        <w:tab/>
        <w:t>ZDRŽELI SE – 0</w:t>
      </w:r>
    </w:p>
    <w:p w14:paraId="516A9FA2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027AE9B0" w14:textId="0F65028F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/>
          <w:bCs/>
          <w:iCs/>
        </w:rPr>
        <w:t>Usnesení bylo schváleno</w:t>
      </w:r>
      <w:r>
        <w:rPr>
          <w:b/>
          <w:bCs/>
          <w:iCs/>
        </w:rPr>
        <w:t>.</w:t>
      </w:r>
    </w:p>
    <w:p w14:paraId="4E7B171A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</w:p>
    <w:p w14:paraId="149A2F05" w14:textId="75101A7D" w:rsidR="004553B0" w:rsidRDefault="004553B0" w:rsidP="00964C55">
      <w:pPr>
        <w:pStyle w:val="Nadpis4"/>
      </w:pPr>
      <w:bookmarkStart w:id="6" w:name="_Toc146038501"/>
      <w:r>
        <w:t xml:space="preserve">8.4.5 </w:t>
      </w:r>
      <w:r w:rsidRPr="004553B0">
        <w:t>Žádost HC Rablina</w:t>
      </w:r>
      <w:bookmarkEnd w:id="6"/>
    </w:p>
    <w:p w14:paraId="5ADF807B" w14:textId="77777777" w:rsidR="00FA2553" w:rsidRDefault="00FA2553" w:rsidP="00FA2553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přednesl žádost Tomáše Smetany o finanční příspěvek na hokejovou sezonu 2023/2024 pro amatérský tým HC Gladiators Rablina, žádost byla nasdílena zastupitelům.</w:t>
      </w:r>
    </w:p>
    <w:p w14:paraId="7A0AA0D0" w14:textId="13B6DB1B" w:rsidR="004553B0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9</w:t>
      </w:r>
      <w:r w:rsidRPr="004553B0">
        <w:rPr>
          <w:b/>
          <w:bCs/>
          <w:i/>
          <w:iCs/>
          <w:u w:val="single"/>
        </w:rPr>
        <w:t>/2023</w:t>
      </w:r>
    </w:p>
    <w:p w14:paraId="1390CA0F" w14:textId="05824A08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4553B0">
        <w:rPr>
          <w:rFonts w:eastAsia="Times New Roman" w:cs="Calibri"/>
          <w:b/>
          <w:bCs/>
          <w:iCs/>
          <w:color w:val="000000"/>
          <w:lang w:eastAsia="cs-CZ"/>
        </w:rPr>
        <w:t>schvaluje</w:t>
      </w:r>
      <w:r w:rsidRPr="004553B0">
        <w:rPr>
          <w:rFonts w:eastAsia="Times New Roman" w:cs="Calibri"/>
          <w:bCs/>
          <w:iCs/>
          <w:color w:val="000000"/>
          <w:lang w:eastAsia="cs-CZ"/>
        </w:rPr>
        <w:t xml:space="preserve"> žádost Tomáše Smetany o finanční dar ve výši 15.000,- Kč na účast hokejového týmu ve Zlínské amatérské hokejové lize.</w:t>
      </w:r>
    </w:p>
    <w:p w14:paraId="203DEF8E" w14:textId="44F24699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 11</w:t>
      </w:r>
      <w:r w:rsidRPr="004553B0">
        <w:rPr>
          <w:bCs/>
          <w:i/>
        </w:rPr>
        <w:tab/>
        <w:t>PROTI – 0</w:t>
      </w:r>
      <w:r w:rsidRPr="004553B0">
        <w:rPr>
          <w:bCs/>
          <w:i/>
        </w:rPr>
        <w:tab/>
        <w:t>ZDRŽELI SE – 1 (Zdeněk Tříska)</w:t>
      </w:r>
    </w:p>
    <w:p w14:paraId="031BE153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5F9FCC3F" w14:textId="6682A80C" w:rsid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  <w:r w:rsidRPr="004553B0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106B7558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</w:p>
    <w:p w14:paraId="05815D08" w14:textId="6AFCC0CF" w:rsidR="004553B0" w:rsidRDefault="004553B0" w:rsidP="00964C55">
      <w:pPr>
        <w:pStyle w:val="Nadpis4"/>
        <w:rPr>
          <w:lang w:eastAsia="cs-CZ"/>
        </w:rPr>
      </w:pPr>
      <w:bookmarkStart w:id="7" w:name="_Toc146038502"/>
      <w:r>
        <w:rPr>
          <w:lang w:eastAsia="cs-CZ"/>
        </w:rPr>
        <w:t xml:space="preserve">8.4.6 </w:t>
      </w:r>
      <w:r w:rsidRPr="004553B0">
        <w:rPr>
          <w:lang w:eastAsia="cs-CZ"/>
        </w:rPr>
        <w:t>Ing. Zdeněk Holík – žádost o zřízení vodovodní přípojky</w:t>
      </w:r>
      <w:bookmarkEnd w:id="7"/>
    </w:p>
    <w:p w14:paraId="30F68082" w14:textId="77777777" w:rsidR="00FA2553" w:rsidRDefault="00FA2553" w:rsidP="00FA2553">
      <w:pPr>
        <w:autoSpaceDN/>
        <w:spacing w:after="0" w:line="240" w:lineRule="auto"/>
        <w:textAlignment w:val="auto"/>
        <w:rPr>
          <w:rFonts w:cs="Calibri"/>
          <w:bCs/>
          <w:iCs/>
        </w:rPr>
      </w:pPr>
      <w:r>
        <w:rPr>
          <w:rFonts w:cs="Calibri"/>
          <w:bCs/>
          <w:iCs/>
        </w:rPr>
        <w:t>Předsedající přednesl žádost Ing. Zdeňka Holíka o zřízení vodovodní přípojky k rodinnému domu, žádost byla nasdílena pro zastupitele k nahlédnutí.</w:t>
      </w:r>
    </w:p>
    <w:p w14:paraId="4EDAA7E3" w14:textId="634EA5A0" w:rsidR="004553B0" w:rsidRPr="004553B0" w:rsidRDefault="004553B0" w:rsidP="004553B0">
      <w:pPr>
        <w:autoSpaceDN/>
        <w:spacing w:after="0" w:line="240" w:lineRule="auto"/>
        <w:textAlignment w:val="auto"/>
        <w:rPr>
          <w:rFonts w:cs="Calibri"/>
          <w:bCs/>
          <w:iCs/>
        </w:rPr>
      </w:pPr>
      <w:r w:rsidRPr="004553B0">
        <w:rPr>
          <w:rFonts w:cs="Calibri"/>
          <w:bCs/>
          <w:iCs/>
        </w:rPr>
        <w:t xml:space="preserve">ZTV Hrdlo 2022 náklady: 394.595,30 Kč, </w:t>
      </w:r>
    </w:p>
    <w:p w14:paraId="3567A135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rFonts w:cs="Calibri"/>
          <w:bCs/>
          <w:iCs/>
        </w:rPr>
      </w:pPr>
      <w:r w:rsidRPr="004553B0">
        <w:rPr>
          <w:rFonts w:cs="Calibri"/>
          <w:bCs/>
          <w:iCs/>
        </w:rPr>
        <w:t xml:space="preserve">náklady 2023: 314.581,85 Kč, </w:t>
      </w:r>
    </w:p>
    <w:p w14:paraId="63A03DC0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  <w:lang w:eastAsia="cs-CZ"/>
        </w:rPr>
      </w:pPr>
      <w:r w:rsidRPr="004553B0">
        <w:rPr>
          <w:rFonts w:cs="Calibri"/>
          <w:bCs/>
          <w:iCs/>
        </w:rPr>
        <w:t>celkem: 709.177,15 Kč</w:t>
      </w:r>
    </w:p>
    <w:p w14:paraId="33D9CACF" w14:textId="4A95F0F5" w:rsidR="004553B0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10</w:t>
      </w:r>
      <w:r w:rsidRPr="004553B0">
        <w:rPr>
          <w:b/>
          <w:bCs/>
          <w:i/>
          <w:iCs/>
          <w:u w:val="single"/>
        </w:rPr>
        <w:t>/2023</w:t>
      </w:r>
    </w:p>
    <w:p w14:paraId="2F7CB95F" w14:textId="3C9B4E81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D46257">
        <w:rPr>
          <w:b/>
          <w:iCs/>
        </w:rPr>
        <w:t>schvaluje</w:t>
      </w:r>
      <w:r w:rsidRPr="004553B0">
        <w:rPr>
          <w:bCs/>
          <w:iCs/>
        </w:rPr>
        <w:t xml:space="preserve"> žadateli zřízení vodovodní přípojky za podmínky spolufinancování opravy vodovodního řádu ve výši 78 645,-</w:t>
      </w:r>
      <w:r w:rsidR="008B0FFB">
        <w:rPr>
          <w:bCs/>
          <w:iCs/>
        </w:rPr>
        <w:t xml:space="preserve"> Kč.</w:t>
      </w:r>
    </w:p>
    <w:p w14:paraId="5EE04222" w14:textId="24C9146D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 1</w:t>
      </w:r>
      <w:r w:rsidR="00A07638">
        <w:rPr>
          <w:bCs/>
          <w:i/>
        </w:rPr>
        <w:t>2</w:t>
      </w:r>
      <w:r w:rsidRPr="004553B0">
        <w:rPr>
          <w:bCs/>
          <w:i/>
        </w:rPr>
        <w:tab/>
        <w:t>PROTI – 0</w:t>
      </w:r>
      <w:r w:rsidRPr="004553B0">
        <w:rPr>
          <w:bCs/>
          <w:i/>
        </w:rPr>
        <w:tab/>
        <w:t>ZDRŽELI SE – 0</w:t>
      </w:r>
    </w:p>
    <w:p w14:paraId="5C55FD46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69E247FC" w14:textId="623A5698" w:rsid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  <w:r w:rsidRPr="004553B0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5421BAAF" w14:textId="77777777" w:rsidR="00553A51" w:rsidRDefault="00553A51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747A0FAD" w14:textId="77777777" w:rsidR="00553A51" w:rsidRPr="004553B0" w:rsidRDefault="00553A51" w:rsidP="00553A51">
      <w:pPr>
        <w:autoSpaceDN/>
        <w:spacing w:after="0" w:line="240" w:lineRule="auto"/>
        <w:textAlignment w:val="auto"/>
        <w:rPr>
          <w:bCs/>
          <w:iCs/>
        </w:rPr>
      </w:pPr>
      <w:r>
        <w:rPr>
          <w:b/>
          <w:bCs/>
          <w:iCs/>
        </w:rPr>
        <w:t>19:58 odešel Libor Tkadlec.</w:t>
      </w:r>
    </w:p>
    <w:p w14:paraId="28F07B6B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</w:p>
    <w:p w14:paraId="2CBB8ECA" w14:textId="76335D4C" w:rsidR="004553B0" w:rsidRDefault="008B0FFB" w:rsidP="00964C55">
      <w:pPr>
        <w:pStyle w:val="Nadpis4"/>
        <w:rPr>
          <w:lang w:eastAsia="cs-CZ"/>
        </w:rPr>
      </w:pPr>
      <w:bookmarkStart w:id="8" w:name="_Toc146038503"/>
      <w:r>
        <w:rPr>
          <w:lang w:eastAsia="cs-CZ"/>
        </w:rPr>
        <w:t xml:space="preserve">8.4.7 </w:t>
      </w:r>
      <w:r w:rsidR="004553B0" w:rsidRPr="004553B0">
        <w:rPr>
          <w:lang w:eastAsia="cs-CZ"/>
        </w:rPr>
        <w:t>SRPŠ – žádost o finanční příspěvek</w:t>
      </w:r>
      <w:bookmarkEnd w:id="8"/>
    </w:p>
    <w:p w14:paraId="08CE1B92" w14:textId="77777777" w:rsidR="00FA2553" w:rsidRDefault="00FA2553" w:rsidP="00FA2553">
      <w:pPr>
        <w:autoSpaceDN/>
        <w:spacing w:after="0" w:line="240" w:lineRule="auto"/>
        <w:textAlignment w:val="auto"/>
        <w:rPr>
          <w:bCs/>
          <w:iCs/>
        </w:rPr>
      </w:pPr>
      <w:r>
        <w:rPr>
          <w:bCs/>
          <w:iCs/>
        </w:rPr>
        <w:t>Předsedající přednesl žádost o finanční dar na aktivity spolku SRPŠ, navrhl žádost zamítnout a navrhl vypsat druhé kolo Fondu kultury a sportu (další bod jednání), kde by si spolek SRPŠ mohl zažádat.</w:t>
      </w:r>
    </w:p>
    <w:p w14:paraId="5233C792" w14:textId="77777777" w:rsidR="00FA2553" w:rsidRDefault="00FA2553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</w:p>
    <w:p w14:paraId="67BD3109" w14:textId="660468C2" w:rsidR="004553B0" w:rsidRPr="004553B0" w:rsidRDefault="004553B0" w:rsidP="004553B0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4553B0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553B0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11</w:t>
      </w:r>
      <w:r w:rsidRPr="004553B0">
        <w:rPr>
          <w:b/>
          <w:bCs/>
          <w:i/>
          <w:iCs/>
          <w:u w:val="single"/>
        </w:rPr>
        <w:t>/2023</w:t>
      </w:r>
    </w:p>
    <w:p w14:paraId="3C55AEE5" w14:textId="5FCB90E6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</w:rPr>
        <w:t xml:space="preserve">Zastupitelstvo Obce Kašava </w:t>
      </w:r>
      <w:r w:rsidRPr="00D46257">
        <w:rPr>
          <w:b/>
          <w:iCs/>
        </w:rPr>
        <w:t>zamítá</w:t>
      </w:r>
      <w:r w:rsidRPr="004553B0">
        <w:rPr>
          <w:bCs/>
          <w:iCs/>
        </w:rPr>
        <w:t xml:space="preserve"> žádost o finanční dar ve výši 15.000,- Kč na aktivity spolku SRPŠ Kašava</w:t>
      </w:r>
      <w:r w:rsidR="008B0FFB">
        <w:rPr>
          <w:bCs/>
          <w:iCs/>
        </w:rPr>
        <w:t>.</w:t>
      </w:r>
    </w:p>
    <w:p w14:paraId="3E235125" w14:textId="55854F15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Cs/>
          <w:iCs/>
          <w:u w:val="single"/>
        </w:rPr>
        <w:t>Hlasování</w:t>
      </w:r>
      <w:r w:rsidRPr="004553B0">
        <w:rPr>
          <w:bCs/>
          <w:iCs/>
        </w:rPr>
        <w:t xml:space="preserve">: </w:t>
      </w:r>
      <w:r w:rsidRPr="004553B0">
        <w:rPr>
          <w:bCs/>
          <w:iCs/>
        </w:rPr>
        <w:tab/>
      </w:r>
      <w:r w:rsidRPr="004553B0">
        <w:rPr>
          <w:bCs/>
          <w:i/>
        </w:rPr>
        <w:t>PRO –</w:t>
      </w:r>
      <w:r w:rsidR="008B0FFB" w:rsidRPr="008B0FFB">
        <w:rPr>
          <w:bCs/>
          <w:i/>
        </w:rPr>
        <w:t xml:space="preserve"> </w:t>
      </w:r>
      <w:r w:rsidR="008C16F5">
        <w:rPr>
          <w:bCs/>
          <w:i/>
        </w:rPr>
        <w:t>8</w:t>
      </w:r>
      <w:r w:rsidR="008B0FFB">
        <w:rPr>
          <w:bCs/>
          <w:i/>
        </w:rPr>
        <w:tab/>
      </w:r>
      <w:r w:rsidR="008B0FFB" w:rsidRPr="008B0FFB">
        <w:rPr>
          <w:bCs/>
          <w:i/>
        </w:rPr>
        <w:tab/>
      </w:r>
      <w:r w:rsidRPr="004553B0">
        <w:rPr>
          <w:bCs/>
          <w:i/>
        </w:rPr>
        <w:t xml:space="preserve">PROTI </w:t>
      </w:r>
      <w:r w:rsidR="008B0FFB" w:rsidRPr="008B0FFB">
        <w:rPr>
          <w:bCs/>
          <w:i/>
        </w:rPr>
        <w:t>– 2 (Marie Zbranková, Jiří Zbranek)</w:t>
      </w:r>
      <w:r w:rsidR="008B0FFB" w:rsidRPr="008B0FFB">
        <w:rPr>
          <w:bCs/>
          <w:i/>
        </w:rPr>
        <w:tab/>
      </w:r>
      <w:r w:rsidRPr="004553B0">
        <w:rPr>
          <w:bCs/>
          <w:i/>
        </w:rPr>
        <w:t xml:space="preserve">ZDRŽELI SE – 1 </w:t>
      </w:r>
      <w:r w:rsidR="008B0FFB" w:rsidRPr="008B0FFB">
        <w:rPr>
          <w:bCs/>
          <w:i/>
        </w:rPr>
        <w:t xml:space="preserve">(Zdeněk </w:t>
      </w:r>
      <w:r w:rsidRPr="004553B0">
        <w:rPr>
          <w:bCs/>
          <w:i/>
        </w:rPr>
        <w:t>Langer</w:t>
      </w:r>
      <w:r w:rsidR="008B0FFB" w:rsidRPr="008B0FFB">
        <w:rPr>
          <w:bCs/>
          <w:i/>
        </w:rPr>
        <w:t>)</w:t>
      </w:r>
    </w:p>
    <w:p w14:paraId="6BECDCFE" w14:textId="77777777" w:rsidR="004553B0" w:rsidRPr="004553B0" w:rsidRDefault="004553B0" w:rsidP="004553B0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78E6F355" w14:textId="72BF2618" w:rsidR="004553B0" w:rsidRPr="004553B0" w:rsidRDefault="004553B0" w:rsidP="004553B0">
      <w:pPr>
        <w:autoSpaceDN/>
        <w:spacing w:after="0" w:line="240" w:lineRule="auto"/>
        <w:textAlignment w:val="auto"/>
        <w:rPr>
          <w:bCs/>
          <w:iCs/>
        </w:rPr>
      </w:pPr>
      <w:r w:rsidRPr="004553B0">
        <w:rPr>
          <w:b/>
          <w:bCs/>
          <w:iCs/>
        </w:rPr>
        <w:t>Usnesení bylo schváleno</w:t>
      </w:r>
      <w:r w:rsidR="00D46257">
        <w:rPr>
          <w:b/>
          <w:bCs/>
          <w:iCs/>
        </w:rPr>
        <w:t>.</w:t>
      </w:r>
    </w:p>
    <w:p w14:paraId="7B51888E" w14:textId="77777777" w:rsidR="000B383C" w:rsidRDefault="000B383C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4C52FEF5" w14:textId="6BDE0BFB" w:rsidR="008A6FCC" w:rsidRPr="003724D4" w:rsidRDefault="003724D4" w:rsidP="003724D4">
      <w:pPr>
        <w:pStyle w:val="Nadpis2"/>
      </w:pPr>
      <w:bookmarkStart w:id="9" w:name="_Toc146038504"/>
      <w:r>
        <w:t xml:space="preserve">8.5 </w:t>
      </w:r>
      <w:r w:rsidR="008A6FCC" w:rsidRPr="003724D4">
        <w:t>Projekty</w:t>
      </w:r>
      <w:bookmarkEnd w:id="9"/>
    </w:p>
    <w:p w14:paraId="270BE2C2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</w:p>
    <w:p w14:paraId="0E06F995" w14:textId="4DBAC9BA" w:rsidR="008A6FCC" w:rsidRDefault="008A6FCC" w:rsidP="00964C55">
      <w:pPr>
        <w:pStyle w:val="Nadpis4"/>
      </w:pPr>
      <w:bookmarkStart w:id="10" w:name="_Toc146038505"/>
      <w:r>
        <w:t xml:space="preserve">8.5.1 </w:t>
      </w:r>
      <w:r w:rsidRPr="008A6FCC">
        <w:t>VO – nákup nových světel LED technologie</w:t>
      </w:r>
      <w:bookmarkEnd w:id="10"/>
    </w:p>
    <w:p w14:paraId="5EAC3B5F" w14:textId="1C088C01" w:rsidR="00FA2553" w:rsidRPr="00FA2553" w:rsidRDefault="00FA2553" w:rsidP="001425F6">
      <w:pPr>
        <w:spacing w:after="0" w:line="240" w:lineRule="auto"/>
      </w:pPr>
      <w:r>
        <w:t xml:space="preserve">Předsedající přednesl návrh na nákup led světel veřejného osvětlení do hodnoty 500.000,- </w:t>
      </w:r>
      <w:r w:rsidR="009349DB">
        <w:t xml:space="preserve">Kč </w:t>
      </w:r>
      <w:r>
        <w:t xml:space="preserve">bez DPH. Ukázal aktuální spotřebu </w:t>
      </w:r>
      <w:r w:rsidR="009349DB">
        <w:t xml:space="preserve">za jeden rok </w:t>
      </w:r>
      <w:r>
        <w:t xml:space="preserve">po loňské výměně led světel </w:t>
      </w:r>
      <w:r w:rsidR="009349DB">
        <w:t xml:space="preserve">směrem </w:t>
      </w:r>
      <w:r>
        <w:t>na horní konec.</w:t>
      </w:r>
    </w:p>
    <w:p w14:paraId="3CA17915" w14:textId="12F7A535" w:rsidR="008A6FCC" w:rsidRPr="008A6FCC" w:rsidRDefault="008A6FCC" w:rsidP="001425F6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8A6FCC">
        <w:rPr>
          <w:b/>
          <w:bCs/>
          <w:i/>
          <w:iCs/>
          <w:u w:val="single"/>
        </w:rPr>
        <w:t>Návrh usnesení č. U-8</w:t>
      </w:r>
      <w:r w:rsidR="0034725D">
        <w:rPr>
          <w:b/>
          <w:bCs/>
          <w:i/>
          <w:iCs/>
          <w:u w:val="single"/>
        </w:rPr>
        <w:t>/12</w:t>
      </w:r>
      <w:r w:rsidRPr="008A6FCC">
        <w:rPr>
          <w:b/>
          <w:bCs/>
          <w:i/>
          <w:iCs/>
          <w:u w:val="single"/>
        </w:rPr>
        <w:t>/2023</w:t>
      </w:r>
    </w:p>
    <w:p w14:paraId="695560B6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</w:rPr>
        <w:t xml:space="preserve">Zastupitelstvo Obce Kašava </w:t>
      </w:r>
    </w:p>
    <w:p w14:paraId="0B6C091A" w14:textId="359D4354" w:rsidR="008A6FCC" w:rsidRPr="008A6FCC" w:rsidRDefault="008A6FCC" w:rsidP="00D836AC">
      <w:pPr>
        <w:numPr>
          <w:ilvl w:val="0"/>
          <w:numId w:val="124"/>
        </w:numPr>
        <w:autoSpaceDN/>
        <w:spacing w:after="0" w:line="240" w:lineRule="auto"/>
        <w:textAlignment w:val="auto"/>
        <w:rPr>
          <w:bCs/>
          <w:iCs/>
        </w:rPr>
      </w:pPr>
      <w:r w:rsidRPr="00D46257">
        <w:rPr>
          <w:b/>
          <w:iCs/>
        </w:rPr>
        <w:t>schvaluje</w:t>
      </w:r>
      <w:r w:rsidRPr="008A6FCC">
        <w:rPr>
          <w:bCs/>
          <w:iCs/>
        </w:rPr>
        <w:t xml:space="preserve"> nákup led světel veřejného osvětlení do hodnoty 500.000,- Kč</w:t>
      </w:r>
      <w:r w:rsidR="00273278">
        <w:rPr>
          <w:bCs/>
          <w:iCs/>
        </w:rPr>
        <w:t xml:space="preserve"> bez DPH</w:t>
      </w:r>
      <w:r w:rsidRPr="008A6FCC">
        <w:rPr>
          <w:bCs/>
          <w:iCs/>
        </w:rPr>
        <w:t xml:space="preserve">, </w:t>
      </w:r>
    </w:p>
    <w:p w14:paraId="4AA5DBE6" w14:textId="776524A5" w:rsidR="008A6FCC" w:rsidRPr="008A6FCC" w:rsidRDefault="008A6FCC" w:rsidP="00D836AC">
      <w:pPr>
        <w:numPr>
          <w:ilvl w:val="0"/>
          <w:numId w:val="124"/>
        </w:numPr>
        <w:autoSpaceDN/>
        <w:spacing w:after="0" w:line="240" w:lineRule="auto"/>
        <w:textAlignment w:val="auto"/>
        <w:rPr>
          <w:bCs/>
          <w:iCs/>
        </w:rPr>
      </w:pPr>
      <w:r w:rsidRPr="00D46257">
        <w:rPr>
          <w:b/>
          <w:iCs/>
        </w:rPr>
        <w:t>pověřuje</w:t>
      </w:r>
      <w:r w:rsidRPr="008A6FCC">
        <w:rPr>
          <w:bCs/>
          <w:iCs/>
        </w:rPr>
        <w:t xml:space="preserve"> místostarostu vyhlášením poptávkového řízení</w:t>
      </w:r>
      <w:r w:rsidR="00273278">
        <w:rPr>
          <w:bCs/>
          <w:iCs/>
        </w:rPr>
        <w:t>,</w:t>
      </w:r>
    </w:p>
    <w:p w14:paraId="57F1DBE6" w14:textId="77777777" w:rsidR="008A6FCC" w:rsidRPr="008A6FCC" w:rsidRDefault="008A6FCC" w:rsidP="00D836AC">
      <w:pPr>
        <w:numPr>
          <w:ilvl w:val="0"/>
          <w:numId w:val="124"/>
        </w:numPr>
        <w:autoSpaceDN/>
        <w:spacing w:after="0" w:line="240" w:lineRule="auto"/>
        <w:textAlignment w:val="auto"/>
        <w:rPr>
          <w:bCs/>
          <w:iCs/>
        </w:rPr>
      </w:pPr>
      <w:r w:rsidRPr="00D46257">
        <w:rPr>
          <w:b/>
          <w:iCs/>
        </w:rPr>
        <w:t>pověřuje</w:t>
      </w:r>
      <w:r w:rsidRPr="008A6FCC">
        <w:rPr>
          <w:bCs/>
          <w:iCs/>
        </w:rPr>
        <w:t xml:space="preserve"> starostu objednáním dodávky od firmy s nejnižší nabídkou. </w:t>
      </w:r>
    </w:p>
    <w:p w14:paraId="748DDC1F" w14:textId="289AFFAA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/>
        </w:rPr>
      </w:pPr>
      <w:r w:rsidRPr="008A6FCC">
        <w:rPr>
          <w:bCs/>
          <w:iCs/>
          <w:u w:val="single"/>
        </w:rPr>
        <w:t>Hlasování</w:t>
      </w:r>
      <w:r w:rsidRPr="008A6FCC">
        <w:rPr>
          <w:bCs/>
          <w:iCs/>
        </w:rPr>
        <w:t xml:space="preserve">: </w:t>
      </w:r>
      <w:r w:rsidRPr="008A6FCC">
        <w:rPr>
          <w:bCs/>
          <w:iCs/>
        </w:rPr>
        <w:tab/>
      </w:r>
      <w:r w:rsidRPr="008A6FCC">
        <w:rPr>
          <w:bCs/>
          <w:i/>
        </w:rPr>
        <w:t>PRO – 11</w:t>
      </w:r>
      <w:r w:rsidRPr="008A6FCC">
        <w:rPr>
          <w:bCs/>
          <w:i/>
        </w:rPr>
        <w:tab/>
        <w:t>PROTI – 0</w:t>
      </w:r>
      <w:r w:rsidRPr="008A6FCC">
        <w:rPr>
          <w:bCs/>
          <w:i/>
        </w:rPr>
        <w:tab/>
        <w:t>ZDRŽELI SE – 0</w:t>
      </w:r>
    </w:p>
    <w:p w14:paraId="01427BBD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6E91B97B" w14:textId="7380E3FD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4A26EFDD" w14:textId="77777777" w:rsidR="00D33242" w:rsidRDefault="00D33242" w:rsidP="00D33242">
      <w:pPr>
        <w:tabs>
          <w:tab w:val="left" w:pos="454"/>
          <w:tab w:val="left" w:pos="756"/>
          <w:tab w:val="left" w:pos="1526"/>
        </w:tabs>
        <w:autoSpaceDN/>
        <w:spacing w:before="60" w:after="0" w:line="240" w:lineRule="auto"/>
        <w:jc w:val="both"/>
        <w:textAlignment w:val="auto"/>
        <w:outlineLvl w:val="0"/>
        <w:rPr>
          <w:bCs/>
          <w:iCs/>
        </w:rPr>
      </w:pPr>
      <w:bookmarkStart w:id="11" w:name="_Toc146038506"/>
    </w:p>
    <w:p w14:paraId="0566F522" w14:textId="10FB352E" w:rsidR="008A6FCC" w:rsidRDefault="00D33242" w:rsidP="00964C55">
      <w:pPr>
        <w:pStyle w:val="Nadpis4"/>
      </w:pPr>
      <w:r>
        <w:t xml:space="preserve">8.5.2 </w:t>
      </w:r>
      <w:r w:rsidR="008A6FCC" w:rsidRPr="00D33242">
        <w:t>Výkup budovy obchodu od Jednoty COOP</w:t>
      </w:r>
      <w:bookmarkEnd w:id="11"/>
    </w:p>
    <w:p w14:paraId="3ADFE121" w14:textId="2D1F7F75" w:rsidR="00193291" w:rsidRPr="00193291" w:rsidRDefault="00193291" w:rsidP="001425F6">
      <w:pPr>
        <w:spacing w:after="0" w:line="240" w:lineRule="auto"/>
      </w:pPr>
      <w:r>
        <w:t>Předsedající přednesl Sdělení návrhu prodeje Nákupního střediska Kašava</w:t>
      </w:r>
      <w:r w:rsidR="00C60D97">
        <w:t>. Společnost Jednota COOP Zlín nabízí obci Kašava k odkupu budovu obchodu č.p. 235.</w:t>
      </w:r>
    </w:p>
    <w:p w14:paraId="59D6C3D6" w14:textId="239C28DE" w:rsidR="008A6FCC" w:rsidRPr="008A6FCC" w:rsidRDefault="008A6FCC" w:rsidP="001425F6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8A6FCC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8A6FCC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13</w:t>
      </w:r>
      <w:r w:rsidRPr="008A6FCC">
        <w:rPr>
          <w:b/>
          <w:bCs/>
          <w:i/>
          <w:iCs/>
          <w:u w:val="single"/>
        </w:rPr>
        <w:t>/2023</w:t>
      </w:r>
    </w:p>
    <w:p w14:paraId="39DE4073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</w:rPr>
        <w:t xml:space="preserve">Zastupitelstvo Obce Kašava </w:t>
      </w:r>
      <w:r w:rsidRPr="00193291">
        <w:rPr>
          <w:b/>
          <w:iCs/>
        </w:rPr>
        <w:t>pověřuje</w:t>
      </w:r>
      <w:r w:rsidRPr="008A6FCC">
        <w:rPr>
          <w:bCs/>
          <w:iCs/>
        </w:rPr>
        <w:t xml:space="preserve"> starostu objednáním znaleckého posudku na určení ceny obvyklé objektu č.p. 235 pro případný výkup do majetku obce Kašava. </w:t>
      </w:r>
    </w:p>
    <w:p w14:paraId="1E5B4369" w14:textId="69B80D3C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  <w:u w:val="single"/>
        </w:rPr>
        <w:t>Hlasování</w:t>
      </w:r>
      <w:r w:rsidRPr="008A6FCC">
        <w:rPr>
          <w:bCs/>
          <w:iCs/>
        </w:rPr>
        <w:t xml:space="preserve">: </w:t>
      </w:r>
      <w:r w:rsidRPr="008A6FCC">
        <w:rPr>
          <w:bCs/>
          <w:iCs/>
        </w:rPr>
        <w:tab/>
      </w:r>
      <w:r w:rsidRPr="008A6FCC">
        <w:rPr>
          <w:bCs/>
          <w:i/>
        </w:rPr>
        <w:t>PRO –</w:t>
      </w:r>
      <w:r w:rsidR="00273278" w:rsidRPr="00273278">
        <w:rPr>
          <w:bCs/>
          <w:i/>
        </w:rPr>
        <w:t xml:space="preserve"> 1</w:t>
      </w:r>
      <w:r w:rsidRPr="008A6FCC">
        <w:rPr>
          <w:bCs/>
          <w:i/>
        </w:rPr>
        <w:t>1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 xml:space="preserve">PROTI </w:t>
      </w:r>
      <w:r w:rsidR="00273278" w:rsidRPr="00273278">
        <w:rPr>
          <w:bCs/>
          <w:i/>
        </w:rPr>
        <w:t>– 0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>ZDRŽELI SE –</w:t>
      </w:r>
      <w:r w:rsidR="00273278" w:rsidRPr="00273278">
        <w:rPr>
          <w:bCs/>
          <w:i/>
        </w:rPr>
        <w:t xml:space="preserve"> 0</w:t>
      </w:r>
    </w:p>
    <w:p w14:paraId="2E35DF7F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63CBE87F" w14:textId="0961E50C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/>
          <w:bCs/>
          <w:iCs/>
        </w:rPr>
        <w:t>Usnesení bylo</w:t>
      </w:r>
      <w:r w:rsidR="00273278">
        <w:rPr>
          <w:b/>
          <w:bCs/>
          <w:iCs/>
        </w:rPr>
        <w:t xml:space="preserve"> schváleno.</w:t>
      </w:r>
    </w:p>
    <w:p w14:paraId="20A3366B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</w:p>
    <w:p w14:paraId="66B25F24" w14:textId="74F8589C" w:rsidR="008A6FCC" w:rsidRDefault="00273278" w:rsidP="00964C55">
      <w:pPr>
        <w:pStyle w:val="Nadpis4"/>
      </w:pPr>
      <w:bookmarkStart w:id="12" w:name="_Toc146038507"/>
      <w:r>
        <w:t xml:space="preserve">8.5.3 </w:t>
      </w:r>
      <w:r w:rsidR="008A6FCC" w:rsidRPr="008A6FCC">
        <w:t>Záměr vytvoření projektové dokumentace na revitalizaci středu obce</w:t>
      </w:r>
      <w:bookmarkEnd w:id="12"/>
    </w:p>
    <w:p w14:paraId="6B4943D1" w14:textId="0453D878" w:rsidR="00D02CC8" w:rsidRPr="00D02CC8" w:rsidRDefault="00D02CC8" w:rsidP="001425F6">
      <w:pPr>
        <w:spacing w:after="0"/>
      </w:pPr>
      <w:r>
        <w:t>Předsedající přednesl záměr na vytvoření studie proveditelnosti na revitalizace středu obce, dvě autobusové zastávky, revitalizaci budovy č.p. 41 a případně budovy obchodu, v případě odkoupení od Jednoty COOP.</w:t>
      </w:r>
    </w:p>
    <w:p w14:paraId="63F8D10D" w14:textId="444EF833" w:rsidR="008A6FCC" w:rsidRPr="008A6FCC" w:rsidRDefault="008A6FCC" w:rsidP="001425F6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8A6FCC">
        <w:rPr>
          <w:b/>
          <w:bCs/>
          <w:i/>
          <w:iCs/>
          <w:u w:val="single"/>
        </w:rPr>
        <w:t>Návrh usnesení č. U</w:t>
      </w:r>
      <w:r w:rsidR="0034725D">
        <w:rPr>
          <w:b/>
          <w:bCs/>
          <w:i/>
          <w:iCs/>
          <w:u w:val="single"/>
        </w:rPr>
        <w:t>-8</w:t>
      </w:r>
      <w:r w:rsidRPr="008A6FCC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14</w:t>
      </w:r>
      <w:r w:rsidRPr="008A6FCC">
        <w:rPr>
          <w:b/>
          <w:bCs/>
          <w:i/>
          <w:iCs/>
          <w:u w:val="single"/>
        </w:rPr>
        <w:t>/2023</w:t>
      </w:r>
    </w:p>
    <w:p w14:paraId="4433DB4D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</w:rPr>
        <w:t xml:space="preserve">Zastupitelstvo Obce Kašava </w:t>
      </w:r>
      <w:r w:rsidRPr="00D02CC8">
        <w:rPr>
          <w:b/>
          <w:iCs/>
        </w:rPr>
        <w:t>schvaluje</w:t>
      </w:r>
      <w:r w:rsidRPr="008A6FCC">
        <w:rPr>
          <w:bCs/>
          <w:iCs/>
        </w:rPr>
        <w:t xml:space="preserve"> záměr vypracování studie na revitalizaci středu obce, dvou zastávek, revitalizaci budovy č.p. 41 a budovy obchodu č.p.235 a pověřuje starostu výběrem vhodné projekční kanceláře.</w:t>
      </w:r>
    </w:p>
    <w:p w14:paraId="1470E627" w14:textId="246E2743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  <w:u w:val="single"/>
        </w:rPr>
        <w:t>Hlasování</w:t>
      </w:r>
      <w:r w:rsidRPr="008A6FCC">
        <w:rPr>
          <w:bCs/>
          <w:iCs/>
        </w:rPr>
        <w:t xml:space="preserve">: </w:t>
      </w:r>
      <w:r w:rsidRPr="008A6FCC">
        <w:rPr>
          <w:bCs/>
          <w:iCs/>
        </w:rPr>
        <w:tab/>
      </w:r>
      <w:r w:rsidRPr="008A6FCC">
        <w:rPr>
          <w:bCs/>
          <w:i/>
        </w:rPr>
        <w:t>PRO –</w:t>
      </w:r>
      <w:r w:rsidR="00273278" w:rsidRPr="00273278">
        <w:rPr>
          <w:bCs/>
          <w:i/>
        </w:rPr>
        <w:t xml:space="preserve"> </w:t>
      </w:r>
      <w:r w:rsidRPr="008A6FCC">
        <w:rPr>
          <w:bCs/>
          <w:i/>
        </w:rPr>
        <w:t>11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 xml:space="preserve">PROTI </w:t>
      </w:r>
      <w:r w:rsidR="00273278" w:rsidRPr="00273278">
        <w:rPr>
          <w:bCs/>
          <w:i/>
        </w:rPr>
        <w:t>– 0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>ZDRŽELI SE –</w:t>
      </w:r>
      <w:r w:rsidR="00273278" w:rsidRPr="00273278">
        <w:rPr>
          <w:bCs/>
          <w:i/>
        </w:rPr>
        <w:t xml:space="preserve"> 0</w:t>
      </w:r>
    </w:p>
    <w:p w14:paraId="4A3A1D17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327ADAAA" w14:textId="17190BA8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/>
          <w:bCs/>
          <w:iCs/>
        </w:rPr>
        <w:t>Usnesení bylo</w:t>
      </w:r>
      <w:r w:rsidR="00273278">
        <w:rPr>
          <w:b/>
          <w:bCs/>
          <w:iCs/>
        </w:rPr>
        <w:t xml:space="preserve"> schváleno.</w:t>
      </w:r>
    </w:p>
    <w:p w14:paraId="2E238766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</w:p>
    <w:p w14:paraId="240E0D27" w14:textId="7847D78E" w:rsidR="008A6FCC" w:rsidRDefault="00273278" w:rsidP="00964C55">
      <w:pPr>
        <w:pStyle w:val="Nadpis4"/>
      </w:pPr>
      <w:bookmarkStart w:id="13" w:name="_Toc146038508"/>
      <w:r>
        <w:t xml:space="preserve">8.5.4 </w:t>
      </w:r>
      <w:r w:rsidR="008A6FCC" w:rsidRPr="008A6FCC">
        <w:t>Výkon TDI</w:t>
      </w:r>
      <w:bookmarkEnd w:id="13"/>
    </w:p>
    <w:p w14:paraId="7BAE8DDB" w14:textId="546D759A" w:rsidR="001425F6" w:rsidRDefault="001425F6" w:rsidP="001425F6">
      <w:pPr>
        <w:spacing w:after="0"/>
      </w:pPr>
      <w:r>
        <w:t>Podklady nasdíleny zastupitelům k náhledu na úložiště, byla projednána cenová nabídka na výkon technického dozoru investora a koordinátora BOZP na staveništi, na stavbu č.p. 191.</w:t>
      </w:r>
    </w:p>
    <w:p w14:paraId="7A38866E" w14:textId="77777777" w:rsidR="001425F6" w:rsidRDefault="001425F6" w:rsidP="001425F6">
      <w:pPr>
        <w:spacing w:after="0"/>
      </w:pPr>
    </w:p>
    <w:p w14:paraId="1580E475" w14:textId="3EE53EFF" w:rsidR="008A6FCC" w:rsidRPr="008A6FCC" w:rsidRDefault="008A6FCC" w:rsidP="001425F6">
      <w:pPr>
        <w:spacing w:after="0"/>
        <w:rPr>
          <w:b/>
          <w:bCs/>
          <w:i/>
          <w:iCs/>
          <w:u w:val="single"/>
        </w:rPr>
      </w:pPr>
      <w:r w:rsidRPr="008A6FCC">
        <w:rPr>
          <w:b/>
          <w:bCs/>
          <w:i/>
          <w:iCs/>
          <w:u w:val="single"/>
        </w:rPr>
        <w:t>Návrh usnesení č. U-8/</w:t>
      </w:r>
      <w:r w:rsidR="0034725D">
        <w:rPr>
          <w:b/>
          <w:bCs/>
          <w:i/>
          <w:iCs/>
          <w:u w:val="single"/>
        </w:rPr>
        <w:t>15</w:t>
      </w:r>
      <w:r w:rsidRPr="008A6FCC">
        <w:rPr>
          <w:b/>
          <w:bCs/>
          <w:i/>
          <w:iCs/>
          <w:u w:val="single"/>
        </w:rPr>
        <w:t>/2023</w:t>
      </w:r>
    </w:p>
    <w:p w14:paraId="1AEF4568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</w:rPr>
        <w:t xml:space="preserve">Zastupitelstvo Obce Kašava </w:t>
      </w:r>
      <w:r w:rsidRPr="001425F6">
        <w:rPr>
          <w:b/>
          <w:iCs/>
        </w:rPr>
        <w:t>schvaluje</w:t>
      </w:r>
      <w:r w:rsidRPr="008A6FCC">
        <w:rPr>
          <w:bCs/>
          <w:iCs/>
        </w:rPr>
        <w:t xml:space="preserve"> nabídku na výkon technického dozoru investora a koordinátora BOZP na staveništi od Lubomíra Kocfeldy, IČ: 426 22 808 na rekonstrukci domu č.p. 191 za cenu 130.000,- Kč bez DPH.</w:t>
      </w:r>
    </w:p>
    <w:p w14:paraId="684667E4" w14:textId="152AB804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  <w:u w:val="single"/>
        </w:rPr>
        <w:t>Hlasování</w:t>
      </w:r>
      <w:r w:rsidRPr="008A6FCC">
        <w:rPr>
          <w:bCs/>
          <w:iCs/>
        </w:rPr>
        <w:t xml:space="preserve">: </w:t>
      </w:r>
      <w:r w:rsidRPr="008A6FCC">
        <w:rPr>
          <w:bCs/>
          <w:iCs/>
        </w:rPr>
        <w:tab/>
      </w:r>
      <w:r w:rsidRPr="008A6FCC">
        <w:rPr>
          <w:bCs/>
          <w:i/>
        </w:rPr>
        <w:t>PRO –</w:t>
      </w:r>
      <w:r w:rsidR="00273278" w:rsidRPr="00273278">
        <w:rPr>
          <w:bCs/>
          <w:i/>
        </w:rPr>
        <w:t xml:space="preserve"> </w:t>
      </w:r>
      <w:r w:rsidRPr="008A6FCC">
        <w:rPr>
          <w:bCs/>
          <w:i/>
        </w:rPr>
        <w:t>11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 xml:space="preserve">PROTI </w:t>
      </w:r>
      <w:r w:rsidR="00273278" w:rsidRPr="00273278">
        <w:rPr>
          <w:bCs/>
          <w:i/>
        </w:rPr>
        <w:t>– 0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>ZDRŽELI SE –</w:t>
      </w:r>
      <w:r w:rsidR="00273278" w:rsidRPr="00273278">
        <w:rPr>
          <w:bCs/>
          <w:i/>
        </w:rPr>
        <w:t xml:space="preserve"> 0</w:t>
      </w:r>
    </w:p>
    <w:p w14:paraId="700C901C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D016CCC" w14:textId="26EE0AAD" w:rsidR="008A6FCC" w:rsidRPr="00024BD3" w:rsidRDefault="008A6FCC" w:rsidP="008A6FCC">
      <w:pPr>
        <w:autoSpaceDN/>
        <w:spacing w:after="0" w:line="240" w:lineRule="auto"/>
        <w:textAlignment w:val="auto"/>
        <w:rPr>
          <w:bCs/>
          <w:iCs/>
          <w:strike/>
        </w:rPr>
      </w:pPr>
      <w:r w:rsidRPr="008A6FCC">
        <w:rPr>
          <w:b/>
          <w:bCs/>
          <w:iCs/>
        </w:rPr>
        <w:t>Usnesení bylo</w:t>
      </w:r>
      <w:r w:rsidR="00273278">
        <w:rPr>
          <w:b/>
          <w:bCs/>
          <w:iCs/>
        </w:rPr>
        <w:t xml:space="preserve"> schváleno.</w:t>
      </w:r>
    </w:p>
    <w:p w14:paraId="2AB793DF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</w:p>
    <w:p w14:paraId="5FB0899B" w14:textId="580E9570" w:rsidR="008A6FCC" w:rsidRDefault="00273278" w:rsidP="00964C55">
      <w:pPr>
        <w:pStyle w:val="Nadpis4"/>
      </w:pPr>
      <w:bookmarkStart w:id="14" w:name="_Toc146038509"/>
      <w:r>
        <w:t xml:space="preserve">8.5.5 </w:t>
      </w:r>
      <w:r w:rsidR="008A6FCC" w:rsidRPr="008A6FCC">
        <w:t>Výběr realizační firmy na dokončení rekonstrukce domu č.p. 191</w:t>
      </w:r>
      <w:bookmarkEnd w:id="14"/>
    </w:p>
    <w:p w14:paraId="353B9BAA" w14:textId="3F9BE633" w:rsidR="009630B1" w:rsidRPr="009630B1" w:rsidRDefault="009630B1" w:rsidP="009630B1">
      <w:pPr>
        <w:spacing w:after="0"/>
      </w:pPr>
      <w:r>
        <w:t xml:space="preserve">Předsedající oznámil, že kvůli dotazům ve výběrovém řízení je výběr konkrétní realizační firmy posunut až na čtvrtek 21.9., výběrové řízení realizuje firma Regiozona. </w:t>
      </w:r>
    </w:p>
    <w:p w14:paraId="129BF6F9" w14:textId="71062ECA" w:rsidR="008A6FCC" w:rsidRPr="008A6FCC" w:rsidRDefault="008A6FCC" w:rsidP="009630B1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8A6FCC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8A6FCC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16</w:t>
      </w:r>
      <w:r w:rsidRPr="008A6FCC">
        <w:rPr>
          <w:b/>
          <w:bCs/>
          <w:i/>
          <w:iCs/>
          <w:u w:val="single"/>
        </w:rPr>
        <w:t>/2023</w:t>
      </w:r>
    </w:p>
    <w:p w14:paraId="3455BA32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</w:rPr>
        <w:t xml:space="preserve">Zastupitelstvo Obce Kašava </w:t>
      </w:r>
      <w:r w:rsidRPr="009630B1">
        <w:rPr>
          <w:b/>
          <w:iCs/>
        </w:rPr>
        <w:t>pověřuje</w:t>
      </w:r>
      <w:r w:rsidRPr="008A6FCC">
        <w:rPr>
          <w:bCs/>
          <w:iCs/>
        </w:rPr>
        <w:t xml:space="preserve"> starostu výběrem realizační firmy na stavební práce rekonstrukce bytového domu č.p. 191</w:t>
      </w:r>
    </w:p>
    <w:p w14:paraId="57D4DA0B" w14:textId="2A159292" w:rsidR="008A6FCC" w:rsidRPr="008A6FCC" w:rsidRDefault="008A6FCC" w:rsidP="008A6FCC">
      <w:pPr>
        <w:autoSpaceDN/>
        <w:spacing w:after="0" w:line="240" w:lineRule="auto"/>
        <w:textAlignment w:val="auto"/>
        <w:rPr>
          <w:bCs/>
          <w:iCs/>
        </w:rPr>
      </w:pPr>
      <w:r w:rsidRPr="008A6FCC">
        <w:rPr>
          <w:bCs/>
          <w:iCs/>
          <w:u w:val="single"/>
        </w:rPr>
        <w:t>Hlasování</w:t>
      </w:r>
      <w:r w:rsidRPr="008A6FCC">
        <w:rPr>
          <w:bCs/>
          <w:iCs/>
        </w:rPr>
        <w:t xml:space="preserve">: </w:t>
      </w:r>
      <w:r w:rsidRPr="008A6FCC">
        <w:rPr>
          <w:bCs/>
          <w:iCs/>
        </w:rPr>
        <w:tab/>
      </w:r>
      <w:r w:rsidRPr="008A6FCC">
        <w:rPr>
          <w:bCs/>
          <w:i/>
        </w:rPr>
        <w:t>PRO –</w:t>
      </w:r>
      <w:r w:rsidR="00273278" w:rsidRPr="00273278">
        <w:rPr>
          <w:bCs/>
          <w:i/>
        </w:rPr>
        <w:t xml:space="preserve"> </w:t>
      </w:r>
      <w:r w:rsidRPr="008A6FCC">
        <w:rPr>
          <w:bCs/>
          <w:i/>
        </w:rPr>
        <w:t>10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 xml:space="preserve">PROTI </w:t>
      </w:r>
      <w:r w:rsidR="00273278" w:rsidRPr="00273278">
        <w:rPr>
          <w:bCs/>
          <w:i/>
        </w:rPr>
        <w:t>– 0</w:t>
      </w:r>
      <w:r w:rsidR="00273278" w:rsidRPr="00273278">
        <w:rPr>
          <w:bCs/>
          <w:i/>
        </w:rPr>
        <w:tab/>
      </w:r>
      <w:r w:rsidRPr="008A6FCC">
        <w:rPr>
          <w:bCs/>
          <w:i/>
        </w:rPr>
        <w:t>ZDRŽELI SE –  1 (</w:t>
      </w:r>
      <w:r w:rsidR="00273278" w:rsidRPr="00273278">
        <w:rPr>
          <w:bCs/>
          <w:i/>
        </w:rPr>
        <w:t>Marie Zbranková</w:t>
      </w:r>
      <w:r w:rsidRPr="008A6FCC">
        <w:rPr>
          <w:bCs/>
          <w:i/>
        </w:rPr>
        <w:t>)</w:t>
      </w:r>
    </w:p>
    <w:p w14:paraId="1BBDB596" w14:textId="77777777" w:rsidR="008A6FCC" w:rsidRPr="008A6FCC" w:rsidRDefault="008A6FCC" w:rsidP="008A6FCC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65F02F86" w14:textId="18F39788" w:rsidR="00581618" w:rsidRDefault="008A6FCC" w:rsidP="007D3436">
      <w:pPr>
        <w:autoSpaceDN/>
        <w:spacing w:after="0" w:line="240" w:lineRule="auto"/>
        <w:textAlignment w:val="auto"/>
        <w:rPr>
          <w:b/>
          <w:bCs/>
          <w:iCs/>
        </w:rPr>
      </w:pPr>
      <w:r w:rsidRPr="008A6FCC">
        <w:rPr>
          <w:b/>
          <w:bCs/>
          <w:iCs/>
        </w:rPr>
        <w:t>Usnesení bylo</w:t>
      </w:r>
      <w:r w:rsidR="00273278">
        <w:rPr>
          <w:b/>
          <w:bCs/>
          <w:iCs/>
        </w:rPr>
        <w:t xml:space="preserve"> schváleno.</w:t>
      </w:r>
      <w:bookmarkStart w:id="15" w:name="_Toc146038511"/>
    </w:p>
    <w:p w14:paraId="614BA482" w14:textId="77777777" w:rsidR="007D3436" w:rsidRPr="007D3436" w:rsidRDefault="007D3436" w:rsidP="007D343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33EA35A" w14:textId="0EAB8A95" w:rsidR="00581618" w:rsidRPr="00273278" w:rsidRDefault="00273278" w:rsidP="000D76AF">
      <w:pPr>
        <w:pStyle w:val="Nadpis2"/>
      </w:pPr>
      <w:r>
        <w:t xml:space="preserve">8.6 </w:t>
      </w:r>
      <w:r w:rsidRPr="00273278">
        <w:t>Ostatní</w:t>
      </w:r>
      <w:bookmarkEnd w:id="15"/>
    </w:p>
    <w:p w14:paraId="53B07CD4" w14:textId="4DA71B47" w:rsidR="00273278" w:rsidRDefault="00273278" w:rsidP="00964C55">
      <w:pPr>
        <w:pStyle w:val="Nadpis4"/>
      </w:pPr>
      <w:bookmarkStart w:id="16" w:name="_Toc146038512"/>
      <w:r>
        <w:t xml:space="preserve">8.6.1 </w:t>
      </w:r>
      <w:r w:rsidRPr="00273278">
        <w:t>Výkup pozemků pod komunikací - Hefka Zdeněk</w:t>
      </w:r>
      <w:bookmarkEnd w:id="16"/>
    </w:p>
    <w:p w14:paraId="1E45BD0B" w14:textId="7CFA4FD9" w:rsidR="009630B1" w:rsidRPr="009630B1" w:rsidRDefault="009630B1" w:rsidP="009630B1">
      <w:pPr>
        <w:spacing w:after="0"/>
      </w:pPr>
      <w:r>
        <w:t>Předsedající přednesl možnost výkupu pozemků pod komunikací (cesta).</w:t>
      </w:r>
    </w:p>
    <w:p w14:paraId="4F25B8CC" w14:textId="51C71DFE" w:rsidR="00273278" w:rsidRDefault="00273278" w:rsidP="009630B1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273278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17</w:t>
      </w:r>
      <w:r w:rsidRPr="00273278">
        <w:rPr>
          <w:b/>
          <w:bCs/>
          <w:i/>
          <w:iCs/>
          <w:u w:val="single"/>
        </w:rPr>
        <w:t>/2023</w:t>
      </w:r>
    </w:p>
    <w:p w14:paraId="63D65FB0" w14:textId="77777777" w:rsidR="00581618" w:rsidRDefault="00273278" w:rsidP="00581618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</w:rPr>
      </w:pPr>
      <w:r w:rsidRPr="00273278">
        <w:rPr>
          <w:bCs/>
          <w:iCs/>
        </w:rPr>
        <w:t>Zastupitelstvo Obce Kašava schvaluje výkup pozemků parc.č. 1843/7 o výměře 105 m2, parc.č. 3208 o výměře 136 m2, vše v k.ú. Kašava, ve vlastnictví Hefky Zdeňka, Hošťálková č.p.515, za cenu 24.100,- Kč.</w:t>
      </w:r>
    </w:p>
    <w:p w14:paraId="438AE431" w14:textId="3D82F3F9" w:rsidR="00273278" w:rsidRDefault="00273278" w:rsidP="00581618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Cs/>
          <w:iCs/>
        </w:rPr>
      </w:pPr>
      <w:r w:rsidRPr="00273278">
        <w:rPr>
          <w:bCs/>
          <w:iCs/>
          <w:u w:val="single"/>
        </w:rPr>
        <w:t>Hlasování</w:t>
      </w:r>
      <w:r w:rsidRPr="00273278">
        <w:rPr>
          <w:bCs/>
          <w:iCs/>
        </w:rPr>
        <w:t xml:space="preserve">: </w:t>
      </w:r>
      <w:r w:rsidRPr="00273278">
        <w:rPr>
          <w:bCs/>
          <w:iCs/>
        </w:rPr>
        <w:tab/>
      </w:r>
      <w:r w:rsidRPr="00273278">
        <w:rPr>
          <w:bCs/>
          <w:i/>
        </w:rPr>
        <w:t>PRO –</w:t>
      </w:r>
      <w:r w:rsidRPr="001C300D">
        <w:rPr>
          <w:bCs/>
          <w:i/>
        </w:rPr>
        <w:t xml:space="preserve"> </w:t>
      </w:r>
      <w:r w:rsidRPr="00273278">
        <w:rPr>
          <w:bCs/>
          <w:i/>
        </w:rPr>
        <w:t>11</w:t>
      </w:r>
      <w:r w:rsidRPr="001C300D">
        <w:rPr>
          <w:bCs/>
          <w:i/>
        </w:rPr>
        <w:tab/>
      </w:r>
      <w:r w:rsidRPr="00273278">
        <w:rPr>
          <w:bCs/>
          <w:i/>
        </w:rPr>
        <w:t xml:space="preserve">PROTI </w:t>
      </w:r>
      <w:r w:rsidRPr="001C300D">
        <w:rPr>
          <w:bCs/>
          <w:i/>
        </w:rPr>
        <w:t>– 0</w:t>
      </w:r>
      <w:r w:rsidRPr="001C300D">
        <w:rPr>
          <w:bCs/>
          <w:i/>
        </w:rPr>
        <w:tab/>
      </w:r>
      <w:r w:rsidRPr="00273278">
        <w:rPr>
          <w:bCs/>
          <w:i/>
        </w:rPr>
        <w:t>ZDRŽELI SE –</w:t>
      </w:r>
      <w:r w:rsidRPr="001C300D">
        <w:rPr>
          <w:bCs/>
          <w:i/>
        </w:rPr>
        <w:t xml:space="preserve"> 0</w:t>
      </w:r>
    </w:p>
    <w:p w14:paraId="3D8A8C09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426112D4" w14:textId="6EB4208C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4EF0DB65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</w:p>
    <w:p w14:paraId="091D9B7E" w14:textId="6E4512CB" w:rsidR="00273278" w:rsidRDefault="001C300D" w:rsidP="00964C55">
      <w:pPr>
        <w:pStyle w:val="Nadpis4"/>
      </w:pPr>
      <w:bookmarkStart w:id="17" w:name="_Toc146038513"/>
      <w:r>
        <w:t xml:space="preserve">8.6.2 </w:t>
      </w:r>
      <w:r w:rsidR="00273278" w:rsidRPr="00273278">
        <w:t>Výkup pozemků - chodník ke škole</w:t>
      </w:r>
      <w:bookmarkEnd w:id="17"/>
    </w:p>
    <w:p w14:paraId="54B5C6F5" w14:textId="2C69881E" w:rsidR="001E2E2E" w:rsidRPr="001E2E2E" w:rsidRDefault="001E2E2E" w:rsidP="001E2E2E">
      <w:pPr>
        <w:spacing w:after="0"/>
      </w:pPr>
      <w:r>
        <w:t xml:space="preserve">Předsedající </w:t>
      </w:r>
      <w:r w:rsidR="004E051F">
        <w:t>předložil seznam pozemků pro budoucí výstavbu chodníku ke škole. Pozemky v soukromém vlastnictví navrhl vykoupit za cenu maximálně 100Kč/m2</w:t>
      </w:r>
      <w:r>
        <w:t xml:space="preserve">. </w:t>
      </w:r>
    </w:p>
    <w:p w14:paraId="4FE2F688" w14:textId="29190634" w:rsidR="00273278" w:rsidRPr="00273278" w:rsidRDefault="00273278" w:rsidP="001E2E2E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273278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18</w:t>
      </w:r>
      <w:r w:rsidRPr="00273278">
        <w:rPr>
          <w:b/>
          <w:bCs/>
          <w:i/>
          <w:iCs/>
          <w:u w:val="single"/>
        </w:rPr>
        <w:t>/2023</w:t>
      </w:r>
    </w:p>
    <w:p w14:paraId="3859F072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 xml:space="preserve">Zastupitelstvo Obce Kašava </w:t>
      </w:r>
      <w:r w:rsidRPr="001E2E2E">
        <w:rPr>
          <w:b/>
          <w:iCs/>
        </w:rPr>
        <w:t>schvaluje</w:t>
      </w:r>
      <w:r w:rsidRPr="00273278">
        <w:rPr>
          <w:bCs/>
          <w:iCs/>
        </w:rPr>
        <w:t xml:space="preserve"> výkup pozemků za účelem vybudování chodníku ke škole, v k.ú. Kašava, </w:t>
      </w:r>
    </w:p>
    <w:p w14:paraId="6D6A2253" w14:textId="77777777" w:rsidR="00273278" w:rsidRPr="00273278" w:rsidRDefault="00273278" w:rsidP="00D836AC">
      <w:pPr>
        <w:numPr>
          <w:ilvl w:val="0"/>
          <w:numId w:val="126"/>
        </w:num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>parc.č. 1072/12 o výměře 27 m2 ve vlastnictví SJM Holík Pavel a Holíková Svatoslava, č. p. 211, 76319 Kašava</w:t>
      </w:r>
    </w:p>
    <w:p w14:paraId="1BB3ACFC" w14:textId="77777777" w:rsidR="00273278" w:rsidRPr="00273278" w:rsidRDefault="00273278" w:rsidP="00D836AC">
      <w:pPr>
        <w:numPr>
          <w:ilvl w:val="0"/>
          <w:numId w:val="126"/>
        </w:num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>parc.č. 1072/17 o výměře 9 m2 ve vlastnictví SJM Holík František a Holíková Marie, č. p. 27, 76319 Kašava</w:t>
      </w:r>
    </w:p>
    <w:p w14:paraId="57000980" w14:textId="77777777" w:rsidR="00273278" w:rsidRPr="00273278" w:rsidRDefault="00273278" w:rsidP="00D836AC">
      <w:pPr>
        <w:numPr>
          <w:ilvl w:val="0"/>
          <w:numId w:val="126"/>
        </w:num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>parc.č. 1072/19 o výměře 38 m2 ve vlastnictví Štěpán Alois, č. p. 170, 76319 Kašava</w:t>
      </w:r>
    </w:p>
    <w:p w14:paraId="3779580E" w14:textId="77777777" w:rsidR="00273278" w:rsidRPr="00273278" w:rsidRDefault="00273278" w:rsidP="00D836AC">
      <w:pPr>
        <w:numPr>
          <w:ilvl w:val="0"/>
          <w:numId w:val="126"/>
        </w:num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>části pozemku parc.č. 1866/1 o předpokládané výměře 11m2 ve vlastnictví SJM Holík Pavel a Holíková Svatoslava, č. p. 211, 76319 Kašava podíl 3/8, SJM Holík Zdeněk a Holíková Jana, č. p. 287, 76319 Kašava podíl 1/8, Štěpán Alois, č. p. 170, 76319 Kašava podíl 3/8, Štěpánová Edita, Ráztocká 94, 76316 Lukoveček podíl 1/16, a Výbohová Petra, č. p. 334, 76319 Kašava podíl 1/16</w:t>
      </w:r>
    </w:p>
    <w:p w14:paraId="4533E1C9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>za maximální hodnotu 100,- Kč za m2.</w:t>
      </w:r>
    </w:p>
    <w:p w14:paraId="6AB2C190" w14:textId="28AF4E16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  <w:u w:val="single"/>
        </w:rPr>
        <w:t>Hlasování</w:t>
      </w:r>
      <w:r w:rsidRPr="00273278">
        <w:rPr>
          <w:bCs/>
          <w:iCs/>
        </w:rPr>
        <w:t xml:space="preserve">: </w:t>
      </w:r>
      <w:r w:rsidRPr="00273278">
        <w:rPr>
          <w:bCs/>
          <w:iCs/>
        </w:rPr>
        <w:tab/>
      </w:r>
      <w:r w:rsidRPr="00273278">
        <w:rPr>
          <w:bCs/>
          <w:i/>
        </w:rPr>
        <w:t>PRO –</w:t>
      </w:r>
      <w:r w:rsidR="001C300D" w:rsidRPr="001C300D">
        <w:rPr>
          <w:bCs/>
          <w:i/>
        </w:rPr>
        <w:t xml:space="preserve"> </w:t>
      </w:r>
      <w:r w:rsidRPr="00273278">
        <w:rPr>
          <w:bCs/>
          <w:i/>
        </w:rPr>
        <w:t>11</w:t>
      </w:r>
      <w:r w:rsidR="001C300D" w:rsidRPr="001C300D">
        <w:rPr>
          <w:bCs/>
          <w:i/>
        </w:rPr>
        <w:tab/>
      </w:r>
      <w:r w:rsidRPr="00273278">
        <w:rPr>
          <w:bCs/>
          <w:i/>
        </w:rPr>
        <w:t xml:space="preserve">PROTI </w:t>
      </w:r>
      <w:r w:rsidR="001C300D" w:rsidRPr="001C300D">
        <w:rPr>
          <w:bCs/>
          <w:i/>
        </w:rPr>
        <w:t>– 0</w:t>
      </w:r>
      <w:r w:rsidR="001C300D" w:rsidRPr="001C300D">
        <w:rPr>
          <w:bCs/>
          <w:i/>
        </w:rPr>
        <w:tab/>
      </w:r>
      <w:r w:rsidRPr="00273278">
        <w:rPr>
          <w:bCs/>
          <w:i/>
        </w:rPr>
        <w:t>ZDRŽELI SE –</w:t>
      </w:r>
      <w:r w:rsidR="001C300D" w:rsidRPr="001C300D">
        <w:rPr>
          <w:bCs/>
          <w:i/>
        </w:rPr>
        <w:t xml:space="preserve"> 0</w:t>
      </w:r>
    </w:p>
    <w:p w14:paraId="66B8B20A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569305B8" w14:textId="6908FF74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/>
          <w:bCs/>
          <w:iCs/>
        </w:rPr>
        <w:t>Usnesení bylo</w:t>
      </w:r>
      <w:r w:rsidR="001C300D">
        <w:rPr>
          <w:b/>
          <w:bCs/>
          <w:iCs/>
        </w:rPr>
        <w:t xml:space="preserve"> schváleno</w:t>
      </w:r>
    </w:p>
    <w:p w14:paraId="59A5AE7B" w14:textId="77777777" w:rsidR="00581618" w:rsidRPr="00273278" w:rsidRDefault="00581618" w:rsidP="00273278">
      <w:pPr>
        <w:autoSpaceDN/>
        <w:spacing w:after="0" w:line="240" w:lineRule="auto"/>
        <w:textAlignment w:val="auto"/>
        <w:rPr>
          <w:bCs/>
          <w:iCs/>
        </w:rPr>
      </w:pPr>
    </w:p>
    <w:p w14:paraId="4D6F3B0C" w14:textId="041C8DC0" w:rsidR="00273278" w:rsidRDefault="00581618" w:rsidP="00964C55">
      <w:pPr>
        <w:pStyle w:val="Nadpis4"/>
      </w:pPr>
      <w:bookmarkStart w:id="18" w:name="_Toc146038514"/>
      <w:r w:rsidRPr="00581618">
        <w:t xml:space="preserve">8.6.3 </w:t>
      </w:r>
      <w:r w:rsidR="00273278" w:rsidRPr="00273278">
        <w:t>Smlouva o smlouvě budoucí EGD – Elektrifikace učitelských garáží</w:t>
      </w:r>
      <w:bookmarkEnd w:id="18"/>
    </w:p>
    <w:p w14:paraId="12875E2C" w14:textId="2C0243C8" w:rsidR="00657204" w:rsidRPr="00657204" w:rsidRDefault="00657204" w:rsidP="00657204">
      <w:pPr>
        <w:spacing w:after="0"/>
      </w:pPr>
      <w:r>
        <w:t xml:space="preserve">Garáže </w:t>
      </w:r>
      <w:r w:rsidR="004E051F">
        <w:t xml:space="preserve">u č.p. 192 </w:t>
      </w:r>
      <w:r w:rsidR="000D7A7F">
        <w:t xml:space="preserve">jsou využívány </w:t>
      </w:r>
      <w:r w:rsidR="004E051F">
        <w:t xml:space="preserve">obcí </w:t>
      </w:r>
      <w:r>
        <w:t>také jako zázemí pro seka</w:t>
      </w:r>
      <w:r w:rsidR="000D7A7F">
        <w:t xml:space="preserve">cí </w:t>
      </w:r>
      <w:proofErr w:type="spellStart"/>
      <w:proofErr w:type="gramStart"/>
      <w:r w:rsidR="000D7A7F">
        <w:t>traktor</w:t>
      </w:r>
      <w:r w:rsidR="004E051F">
        <w:t>.Je</w:t>
      </w:r>
      <w:proofErr w:type="spellEnd"/>
      <w:proofErr w:type="gramEnd"/>
      <w:r w:rsidR="004E051F">
        <w:t xml:space="preserve"> zde zázemí pro pracovníka, který udržuje sportovní areál. Pro běžné opravy a servis strojů potřebuje elektřinu. Starosta obce požádal distribuční společnost EG.D. o zřízení elektrické přípojky.</w:t>
      </w:r>
    </w:p>
    <w:p w14:paraId="0B3CDF39" w14:textId="08691B6D" w:rsidR="00273278" w:rsidRPr="00273278" w:rsidRDefault="00273278" w:rsidP="00657204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273278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19</w:t>
      </w:r>
      <w:r w:rsidRPr="00273278">
        <w:rPr>
          <w:b/>
          <w:bCs/>
          <w:i/>
          <w:iCs/>
          <w:u w:val="single"/>
        </w:rPr>
        <w:t>/2023</w:t>
      </w:r>
    </w:p>
    <w:p w14:paraId="3B681106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 xml:space="preserve">Zastupitelstvo Obce Kašava </w:t>
      </w:r>
      <w:r w:rsidRPr="00657204">
        <w:rPr>
          <w:b/>
          <w:iCs/>
        </w:rPr>
        <w:t>schvaluje</w:t>
      </w:r>
      <w:r w:rsidRPr="00273278">
        <w:rPr>
          <w:bCs/>
          <w:iCs/>
        </w:rPr>
        <w:t xml:space="preserve"> smlouvu o smlouvě budoucí o zřízení věcného břemene č.: OT-001030081964/001-KVEM za účelem vybudování stavby distribuční soustavy s názvem „Kašava,Obec Kašava - Garáž,kabel NN“ na pozemcích parc.č. 1010 a parc.č. st. 531 v k.ú.Kašava</w:t>
      </w:r>
    </w:p>
    <w:p w14:paraId="2261F975" w14:textId="225F6C11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/>
        </w:rPr>
      </w:pPr>
      <w:r w:rsidRPr="00273278">
        <w:rPr>
          <w:bCs/>
          <w:iCs/>
          <w:u w:val="single"/>
        </w:rPr>
        <w:t>Hlasování</w:t>
      </w:r>
      <w:r w:rsidRPr="00273278">
        <w:rPr>
          <w:bCs/>
          <w:iCs/>
        </w:rPr>
        <w:t xml:space="preserve">: </w:t>
      </w:r>
      <w:r w:rsidRPr="00273278">
        <w:rPr>
          <w:bCs/>
          <w:iCs/>
        </w:rPr>
        <w:tab/>
      </w:r>
      <w:r w:rsidRPr="00273278">
        <w:rPr>
          <w:bCs/>
          <w:i/>
        </w:rPr>
        <w:t>PRO –</w:t>
      </w:r>
      <w:r w:rsidR="00581618" w:rsidRPr="00581618">
        <w:rPr>
          <w:bCs/>
          <w:i/>
        </w:rPr>
        <w:t xml:space="preserve"> </w:t>
      </w:r>
      <w:r w:rsidRPr="00273278">
        <w:rPr>
          <w:bCs/>
          <w:i/>
        </w:rPr>
        <w:t>10</w:t>
      </w:r>
      <w:r w:rsidR="00581618" w:rsidRPr="00581618">
        <w:rPr>
          <w:bCs/>
          <w:i/>
        </w:rPr>
        <w:tab/>
      </w:r>
      <w:r w:rsidRPr="00273278">
        <w:rPr>
          <w:bCs/>
          <w:i/>
        </w:rPr>
        <w:t xml:space="preserve">PROTI </w:t>
      </w:r>
      <w:r w:rsidR="00581618" w:rsidRPr="00581618">
        <w:rPr>
          <w:bCs/>
          <w:i/>
        </w:rPr>
        <w:t>– 1 (Zdeněk Tříska)</w:t>
      </w:r>
      <w:r w:rsidR="00581618" w:rsidRPr="00581618">
        <w:rPr>
          <w:bCs/>
          <w:i/>
        </w:rPr>
        <w:tab/>
      </w:r>
      <w:r w:rsidRPr="00273278">
        <w:rPr>
          <w:bCs/>
          <w:i/>
        </w:rPr>
        <w:t>ZDRŽELI SE –</w:t>
      </w:r>
      <w:r w:rsidR="00581618" w:rsidRPr="00581618">
        <w:rPr>
          <w:bCs/>
          <w:i/>
        </w:rPr>
        <w:t xml:space="preserve"> 0</w:t>
      </w:r>
    </w:p>
    <w:p w14:paraId="23ABD506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121800A7" w14:textId="3DC671D1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/>
          <w:bCs/>
          <w:iCs/>
        </w:rPr>
        <w:t>Usnesení bylo</w:t>
      </w:r>
      <w:r w:rsidR="00581618">
        <w:rPr>
          <w:b/>
          <w:bCs/>
          <w:iCs/>
        </w:rPr>
        <w:t xml:space="preserve"> schváleno.</w:t>
      </w:r>
    </w:p>
    <w:p w14:paraId="000F7A0A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</w:p>
    <w:p w14:paraId="6CC9711A" w14:textId="59D5AC34" w:rsidR="00273278" w:rsidRDefault="00581618" w:rsidP="00964C55">
      <w:pPr>
        <w:pStyle w:val="Nadpis4"/>
      </w:pPr>
      <w:bookmarkStart w:id="19" w:name="_Toc146038515"/>
      <w:r>
        <w:t xml:space="preserve">8.6.4 </w:t>
      </w:r>
      <w:r w:rsidR="00273278" w:rsidRPr="00273278">
        <w:t>Smlouva o smlouvě budoucí EGD – Elektrifikace parku po kulturním domě</w:t>
      </w:r>
      <w:bookmarkEnd w:id="19"/>
    </w:p>
    <w:p w14:paraId="1F1EEFAB" w14:textId="08601E1C" w:rsidR="00657204" w:rsidRPr="00657204" w:rsidRDefault="004E051F" w:rsidP="00657204">
      <w:pPr>
        <w:spacing w:after="0"/>
      </w:pPr>
      <w:r>
        <w:t>Nové altány budou využívány i pro kulturní akce. Je vhodné zde mít přípojku k elektrické síti. Starosta obce požádal distribuční společnost EG.D. o zřízení elektrické přípojky.</w:t>
      </w:r>
    </w:p>
    <w:p w14:paraId="0704D761" w14:textId="121798DC" w:rsidR="00273278" w:rsidRPr="00273278" w:rsidRDefault="00273278" w:rsidP="00273278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273278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20</w:t>
      </w:r>
      <w:r w:rsidRPr="00273278">
        <w:rPr>
          <w:b/>
          <w:bCs/>
          <w:i/>
          <w:iCs/>
          <w:u w:val="single"/>
        </w:rPr>
        <w:t>/2023</w:t>
      </w:r>
    </w:p>
    <w:p w14:paraId="7DA51757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</w:rPr>
        <w:t xml:space="preserve">Zastupitelstvo Obce Kašava </w:t>
      </w:r>
      <w:r w:rsidRPr="00F76A97">
        <w:rPr>
          <w:b/>
          <w:iCs/>
        </w:rPr>
        <w:t>schvaluje</w:t>
      </w:r>
      <w:r w:rsidRPr="00273278">
        <w:rPr>
          <w:bCs/>
          <w:iCs/>
        </w:rPr>
        <w:t xml:space="preserve"> smlouvu o smlouvě budoucí o zřízení věcného břemene č.: OT-001030081844/001-KVEM za účelem vybudování stavby distribuční soustavy s názvem „Kašava,Kulturní dům - Kašava,kabel NN“ na pozemku parc.č. 927/2 v k.ú.Kašava</w:t>
      </w:r>
    </w:p>
    <w:p w14:paraId="417D5107" w14:textId="14C79FF6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  <w:u w:val="single"/>
        </w:rPr>
        <w:t>Hlasování</w:t>
      </w:r>
      <w:r w:rsidRPr="00273278">
        <w:rPr>
          <w:bCs/>
          <w:iCs/>
        </w:rPr>
        <w:t xml:space="preserve">: </w:t>
      </w:r>
      <w:r w:rsidRPr="00273278">
        <w:rPr>
          <w:bCs/>
          <w:iCs/>
        </w:rPr>
        <w:tab/>
      </w:r>
      <w:r w:rsidRPr="00273278">
        <w:rPr>
          <w:bCs/>
          <w:i/>
        </w:rPr>
        <w:t>PRO –</w:t>
      </w:r>
      <w:r w:rsidR="00581618" w:rsidRPr="00581618">
        <w:rPr>
          <w:bCs/>
          <w:i/>
        </w:rPr>
        <w:t xml:space="preserve"> </w:t>
      </w:r>
      <w:r w:rsidRPr="00273278">
        <w:rPr>
          <w:bCs/>
          <w:i/>
        </w:rPr>
        <w:t>11</w:t>
      </w:r>
      <w:r w:rsidR="00581618" w:rsidRPr="00581618">
        <w:rPr>
          <w:bCs/>
          <w:i/>
        </w:rPr>
        <w:tab/>
      </w:r>
      <w:r w:rsidRPr="00273278">
        <w:rPr>
          <w:bCs/>
          <w:i/>
        </w:rPr>
        <w:t xml:space="preserve">PROTI </w:t>
      </w:r>
      <w:r w:rsidR="00581618" w:rsidRPr="00581618">
        <w:rPr>
          <w:bCs/>
          <w:i/>
        </w:rPr>
        <w:t>– 0</w:t>
      </w:r>
      <w:r w:rsidR="00581618" w:rsidRPr="00581618">
        <w:rPr>
          <w:bCs/>
          <w:i/>
        </w:rPr>
        <w:tab/>
      </w:r>
      <w:r w:rsidRPr="00273278">
        <w:rPr>
          <w:bCs/>
          <w:i/>
        </w:rPr>
        <w:t>ZDRŽELI SE –</w:t>
      </w:r>
      <w:r w:rsidR="00581618" w:rsidRPr="00581618">
        <w:rPr>
          <w:bCs/>
          <w:i/>
        </w:rPr>
        <w:t xml:space="preserve"> 0</w:t>
      </w:r>
    </w:p>
    <w:p w14:paraId="7F9A4D16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216DB3A" w14:textId="60287DA4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/>
          <w:bCs/>
          <w:iCs/>
        </w:rPr>
        <w:t>Usnesení bylo</w:t>
      </w:r>
      <w:r w:rsidR="00581618">
        <w:rPr>
          <w:b/>
          <w:bCs/>
          <w:iCs/>
        </w:rPr>
        <w:t xml:space="preserve"> schváleno.</w:t>
      </w:r>
    </w:p>
    <w:p w14:paraId="61E4F87D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</w:p>
    <w:p w14:paraId="281DCAFF" w14:textId="56A3A89B" w:rsidR="00273278" w:rsidRDefault="00581618" w:rsidP="00964C55">
      <w:pPr>
        <w:pStyle w:val="Nadpis4"/>
      </w:pPr>
      <w:bookmarkStart w:id="20" w:name="_Toc146038516"/>
      <w:r>
        <w:t xml:space="preserve">8.6.5 </w:t>
      </w:r>
      <w:r w:rsidR="00273278" w:rsidRPr="00273278">
        <w:t>Povodňová komise</w:t>
      </w:r>
      <w:bookmarkEnd w:id="20"/>
    </w:p>
    <w:p w14:paraId="23851AAA" w14:textId="04AB4629" w:rsidR="00F76A97" w:rsidRPr="00F76A97" w:rsidRDefault="00F76A97" w:rsidP="00F76A97">
      <w:pPr>
        <w:spacing w:after="0"/>
      </w:pPr>
      <w:r>
        <w:t>Mgr. Alena Vesecká skončila na pozici zastupitele a místostarostky a je nutno znovu zvolit povodňovou komisi.</w:t>
      </w:r>
    </w:p>
    <w:p w14:paraId="3ADB0904" w14:textId="36B56E6C" w:rsidR="00427976" w:rsidRDefault="00273278" w:rsidP="00F76A97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8/21</w:t>
      </w:r>
      <w:r w:rsidRPr="00273278">
        <w:rPr>
          <w:b/>
          <w:bCs/>
          <w:i/>
          <w:iCs/>
          <w:u w:val="single"/>
        </w:rPr>
        <w:t>/2023</w:t>
      </w:r>
    </w:p>
    <w:p w14:paraId="3733FE59" w14:textId="634A7799" w:rsidR="00273278" w:rsidRPr="00273278" w:rsidRDefault="00273278" w:rsidP="00427976">
      <w:pPr>
        <w:tabs>
          <w:tab w:val="left" w:pos="756"/>
          <w:tab w:val="left" w:pos="1526"/>
        </w:tabs>
        <w:autoSpaceDN/>
        <w:spacing w:after="0" w:line="240" w:lineRule="auto"/>
        <w:jc w:val="both"/>
        <w:textAlignment w:val="auto"/>
        <w:rPr>
          <w:b/>
          <w:bCs/>
          <w:i/>
          <w:iCs/>
          <w:u w:val="single"/>
        </w:rPr>
      </w:pPr>
      <w:r w:rsidRPr="00273278">
        <w:rPr>
          <w:bCs/>
          <w:iCs/>
        </w:rPr>
        <w:t xml:space="preserve">Zastupitelstvo Obce Kašava </w:t>
      </w:r>
      <w:r w:rsidRPr="00273278">
        <w:rPr>
          <w:rFonts w:asciiTheme="minorHAnsi" w:hAnsiTheme="minorHAnsi" w:cstheme="minorHAnsi"/>
          <w:bCs/>
          <w:iCs/>
        </w:rPr>
        <w:t>jmenuje členy povodňové komise:</w:t>
      </w:r>
    </w:p>
    <w:p w14:paraId="60B17D70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rFonts w:asciiTheme="minorHAnsi" w:hAnsiTheme="minorHAnsi" w:cstheme="minorHAnsi"/>
          <w:iCs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315"/>
        <w:gridCol w:w="2315"/>
        <w:gridCol w:w="2315"/>
      </w:tblGrid>
      <w:tr w:rsidR="00273278" w:rsidRPr="00273278" w14:paraId="211605AA" w14:textId="77777777" w:rsidTr="008855A8">
        <w:trPr>
          <w:trHeight w:val="26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261B1D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273278">
              <w:rPr>
                <w:rFonts w:asciiTheme="minorHAnsi" w:hAnsiTheme="minorHAnsi" w:cstheme="minorHAnsi"/>
                <w:b/>
                <w:bCs/>
                <w:iCs/>
              </w:rPr>
              <w:t xml:space="preserve">příjmení, jméno, titul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AF0D1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273278">
              <w:rPr>
                <w:rFonts w:asciiTheme="minorHAnsi" w:hAnsiTheme="minorHAnsi" w:cstheme="minorHAnsi"/>
                <w:b/>
                <w:bCs/>
                <w:iCs/>
              </w:rPr>
              <w:t xml:space="preserve">funkce v komisi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54E21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273278">
              <w:rPr>
                <w:rFonts w:asciiTheme="minorHAnsi" w:hAnsiTheme="minorHAnsi" w:cstheme="minorHAnsi"/>
                <w:b/>
                <w:bCs/>
                <w:iCs/>
              </w:rPr>
              <w:t xml:space="preserve">adresa na pracoviště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331769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273278">
              <w:rPr>
                <w:rFonts w:asciiTheme="minorHAnsi" w:hAnsiTheme="minorHAnsi" w:cstheme="minorHAnsi"/>
                <w:b/>
                <w:bCs/>
                <w:iCs/>
              </w:rPr>
              <w:t xml:space="preserve">kontakt </w:t>
            </w:r>
          </w:p>
        </w:tc>
      </w:tr>
      <w:tr w:rsidR="00273278" w:rsidRPr="00273278" w14:paraId="3875BE64" w14:textId="77777777" w:rsidTr="008855A8">
        <w:trPr>
          <w:trHeight w:val="265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E42199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Bc. Černoch, Petr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9D86E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předseda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0B261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Kašava 217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7F27A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577 467 205 </w:t>
            </w:r>
          </w:p>
          <w:p w14:paraId="77CE17D8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731 440 490 </w:t>
            </w:r>
          </w:p>
        </w:tc>
      </w:tr>
      <w:tr w:rsidR="00273278" w:rsidRPr="00273278" w14:paraId="54074F15" w14:textId="77777777" w:rsidTr="008855A8">
        <w:trPr>
          <w:trHeight w:val="265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15E529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Ing. Holík, Tomáš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51FC7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místopředseda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0CC84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Kašava 217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D2B8C5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601 502 260</w:t>
            </w:r>
          </w:p>
        </w:tc>
      </w:tr>
      <w:tr w:rsidR="00273278" w:rsidRPr="00273278" w14:paraId="63A536B8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71B996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Ing. Zbranek, Jiří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98AFB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člen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590B5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Kašava 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0D3B35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608 425 624</w:t>
            </w:r>
          </w:p>
        </w:tc>
      </w:tr>
      <w:tr w:rsidR="00273278" w:rsidRPr="00273278" w14:paraId="4E557A4E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312236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Štěpán, Petr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44A2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člen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804F2" w14:textId="3E22DFB4" w:rsidR="00273278" w:rsidRPr="00273278" w:rsidRDefault="0058161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Kašava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5288C3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608 416 930 </w:t>
            </w:r>
          </w:p>
        </w:tc>
      </w:tr>
      <w:tr w:rsidR="00273278" w:rsidRPr="00273278" w14:paraId="4EDB018F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41D788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Šumšal, Roman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6440A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člen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CFFFC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Kašava 217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1543E8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601 522 524 </w:t>
            </w:r>
          </w:p>
        </w:tc>
      </w:tr>
      <w:tr w:rsidR="00273278" w:rsidRPr="00273278" w14:paraId="1675092D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D7A277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Zbranková Věra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08F10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člen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D3EDE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Kašava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618D44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733 519 409</w:t>
            </w:r>
          </w:p>
        </w:tc>
      </w:tr>
      <w:tr w:rsidR="00273278" w:rsidRPr="00273278" w14:paraId="64140FB2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EDC1EB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Holý Jaroslav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506B0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člen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E5383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Kašava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E681F2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777 567 364</w:t>
            </w:r>
          </w:p>
        </w:tc>
      </w:tr>
      <w:tr w:rsidR="00273278" w:rsidRPr="00273278" w14:paraId="1D6BB79C" w14:textId="77777777" w:rsidTr="008855A8">
        <w:trPr>
          <w:trHeight w:val="147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AAFBAC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Červenková, Petra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5F7C8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zapisovatelka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FAF10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 xml:space="preserve">Kašava 217 </w:t>
            </w: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BD8DF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273278">
              <w:rPr>
                <w:rFonts w:asciiTheme="minorHAnsi" w:hAnsiTheme="minorHAnsi" w:cstheme="minorHAnsi"/>
                <w:bCs/>
                <w:iCs/>
              </w:rPr>
              <w:t>731 440 492</w:t>
            </w:r>
          </w:p>
        </w:tc>
      </w:tr>
      <w:tr w:rsidR="00273278" w:rsidRPr="00273278" w14:paraId="2305571E" w14:textId="77777777" w:rsidTr="008855A8">
        <w:trPr>
          <w:trHeight w:val="265"/>
        </w:trPr>
        <w:tc>
          <w:tcPr>
            <w:tcW w:w="231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6F91EB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DD1B0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24DAB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8A4EFF" w14:textId="77777777" w:rsidR="00273278" w:rsidRPr="00273278" w:rsidRDefault="00273278" w:rsidP="00273278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A5D4913" w14:textId="01A49965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Cs/>
          <w:iCs/>
          <w:u w:val="single"/>
        </w:rPr>
        <w:t>Hlasování</w:t>
      </w:r>
      <w:r w:rsidRPr="00273278">
        <w:rPr>
          <w:bCs/>
          <w:iCs/>
        </w:rPr>
        <w:t xml:space="preserve">: </w:t>
      </w:r>
      <w:r w:rsidRPr="00273278">
        <w:rPr>
          <w:bCs/>
          <w:iCs/>
        </w:rPr>
        <w:tab/>
        <w:t>PRO –</w:t>
      </w:r>
      <w:r w:rsidR="00427976">
        <w:rPr>
          <w:bCs/>
          <w:iCs/>
        </w:rPr>
        <w:t xml:space="preserve"> </w:t>
      </w:r>
      <w:r w:rsidRPr="00273278">
        <w:rPr>
          <w:bCs/>
          <w:iCs/>
        </w:rPr>
        <w:t>11</w:t>
      </w:r>
      <w:r w:rsidR="00427976">
        <w:rPr>
          <w:bCs/>
          <w:iCs/>
        </w:rPr>
        <w:tab/>
      </w:r>
      <w:r w:rsidRPr="00273278">
        <w:rPr>
          <w:bCs/>
          <w:iCs/>
        </w:rPr>
        <w:t xml:space="preserve">PROTI </w:t>
      </w:r>
      <w:r w:rsidR="00427976">
        <w:rPr>
          <w:bCs/>
          <w:iCs/>
        </w:rPr>
        <w:t>– 0</w:t>
      </w:r>
      <w:r w:rsidR="00427976">
        <w:rPr>
          <w:bCs/>
          <w:iCs/>
        </w:rPr>
        <w:tab/>
      </w:r>
      <w:r w:rsidRPr="00273278">
        <w:rPr>
          <w:bCs/>
          <w:iCs/>
        </w:rPr>
        <w:t>ZDRŽELI SE –</w:t>
      </w:r>
      <w:r w:rsidR="00427976">
        <w:rPr>
          <w:bCs/>
          <w:iCs/>
        </w:rPr>
        <w:t xml:space="preserve"> 0</w:t>
      </w:r>
    </w:p>
    <w:p w14:paraId="47C9526A" w14:textId="77777777" w:rsidR="00273278" w:rsidRPr="00273278" w:rsidRDefault="00273278" w:rsidP="00273278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116B97A9" w14:textId="2FB16C12" w:rsidR="00273278" w:rsidRPr="00273278" w:rsidRDefault="00273278" w:rsidP="00273278">
      <w:pPr>
        <w:autoSpaceDN/>
        <w:spacing w:after="0" w:line="240" w:lineRule="auto"/>
        <w:textAlignment w:val="auto"/>
        <w:rPr>
          <w:bCs/>
          <w:iCs/>
        </w:rPr>
      </w:pPr>
      <w:r w:rsidRPr="00273278">
        <w:rPr>
          <w:b/>
          <w:bCs/>
          <w:iCs/>
        </w:rPr>
        <w:t>Usnesení bylo</w:t>
      </w:r>
      <w:r w:rsidR="00427976">
        <w:rPr>
          <w:b/>
          <w:bCs/>
          <w:iCs/>
        </w:rPr>
        <w:t xml:space="preserve"> schváleno.</w:t>
      </w:r>
    </w:p>
    <w:p w14:paraId="7355F102" w14:textId="77777777" w:rsidR="0065701A" w:rsidRDefault="0065701A">
      <w:pPr>
        <w:spacing w:after="0" w:line="240" w:lineRule="auto"/>
        <w:textAlignment w:val="auto"/>
        <w:rPr>
          <w:b/>
          <w:sz w:val="28"/>
          <w:szCs w:val="26"/>
          <w:u w:val="single"/>
        </w:rPr>
      </w:pPr>
    </w:p>
    <w:p w14:paraId="64F8F522" w14:textId="1F059677" w:rsidR="00197BEC" w:rsidRPr="00197BEC" w:rsidRDefault="00197BEC" w:rsidP="00197BEC">
      <w:pPr>
        <w:autoSpaceDN/>
        <w:spacing w:after="0" w:line="240" w:lineRule="auto"/>
        <w:textAlignment w:val="auto"/>
        <w:rPr>
          <w:b/>
          <w:bCs/>
          <w:iCs/>
        </w:rPr>
      </w:pPr>
      <w:r w:rsidRPr="00197BEC">
        <w:rPr>
          <w:b/>
          <w:bCs/>
          <w:iCs/>
        </w:rPr>
        <w:t>20:49 odešla Věra Zbranková</w:t>
      </w:r>
      <w:r>
        <w:rPr>
          <w:b/>
          <w:bCs/>
          <w:iCs/>
        </w:rPr>
        <w:t>.</w:t>
      </w:r>
    </w:p>
    <w:p w14:paraId="6394741C" w14:textId="77777777" w:rsidR="00197BEC" w:rsidRDefault="00197BEC">
      <w:pPr>
        <w:spacing w:after="0" w:line="240" w:lineRule="auto"/>
        <w:textAlignment w:val="auto"/>
        <w:rPr>
          <w:b/>
          <w:sz w:val="28"/>
          <w:szCs w:val="26"/>
          <w:u w:val="single"/>
        </w:rPr>
      </w:pPr>
    </w:p>
    <w:p w14:paraId="498EB196" w14:textId="0C2284BA" w:rsidR="00427976" w:rsidRDefault="00427976" w:rsidP="00964C55">
      <w:pPr>
        <w:pStyle w:val="Nadpis4"/>
      </w:pPr>
      <w:bookmarkStart w:id="21" w:name="_Toc146038517"/>
      <w:r>
        <w:t xml:space="preserve">8.6.6 </w:t>
      </w:r>
      <w:r w:rsidRPr="00427976">
        <w:t>Fond kultury a sportu</w:t>
      </w:r>
      <w:bookmarkEnd w:id="21"/>
    </w:p>
    <w:p w14:paraId="39AF301B" w14:textId="77777777" w:rsidR="00DE685A" w:rsidRDefault="00DE685A" w:rsidP="00DE685A">
      <w:r>
        <w:t>Předsedající navrhl vypsat druhé kolo výzvy Fondu kultury a sportu a rozdělit zbylé peníze z fondu.</w:t>
      </w:r>
    </w:p>
    <w:p w14:paraId="023F9965" w14:textId="5AD50860" w:rsidR="00427976" w:rsidRPr="00427976" w:rsidRDefault="00427976" w:rsidP="00DE685A">
      <w:pPr>
        <w:rPr>
          <w:b/>
          <w:bCs/>
          <w:i/>
          <w:iCs/>
          <w:u w:val="single"/>
        </w:rPr>
      </w:pPr>
      <w:r w:rsidRPr="00427976">
        <w:rPr>
          <w:b/>
          <w:bCs/>
          <w:i/>
          <w:iCs/>
          <w:u w:val="single"/>
        </w:rPr>
        <w:t>Návrh usnesení č. U-</w:t>
      </w:r>
      <w:r w:rsidR="0034725D">
        <w:rPr>
          <w:b/>
          <w:bCs/>
          <w:i/>
          <w:iCs/>
          <w:u w:val="single"/>
        </w:rPr>
        <w:t>8</w:t>
      </w:r>
      <w:r w:rsidRPr="00427976">
        <w:rPr>
          <w:b/>
          <w:bCs/>
          <w:i/>
          <w:iCs/>
          <w:u w:val="single"/>
        </w:rPr>
        <w:t>/</w:t>
      </w:r>
      <w:r w:rsidR="0034725D">
        <w:rPr>
          <w:b/>
          <w:bCs/>
          <w:i/>
          <w:iCs/>
          <w:u w:val="single"/>
        </w:rPr>
        <w:t>22</w:t>
      </w:r>
      <w:r w:rsidRPr="00427976">
        <w:rPr>
          <w:b/>
          <w:bCs/>
          <w:i/>
          <w:iCs/>
          <w:u w:val="single"/>
        </w:rPr>
        <w:t>/2023</w:t>
      </w:r>
    </w:p>
    <w:p w14:paraId="72292134" w14:textId="77777777" w:rsidR="00427976" w:rsidRPr="00427976" w:rsidRDefault="00427976" w:rsidP="00427976">
      <w:pPr>
        <w:autoSpaceDN/>
        <w:spacing w:after="0" w:line="240" w:lineRule="auto"/>
        <w:textAlignment w:val="auto"/>
        <w:rPr>
          <w:bCs/>
          <w:iCs/>
        </w:rPr>
      </w:pPr>
      <w:r w:rsidRPr="00427976">
        <w:rPr>
          <w:bCs/>
          <w:iCs/>
        </w:rPr>
        <w:t xml:space="preserve">Zastupitelstvo Obce Kašava </w:t>
      </w:r>
    </w:p>
    <w:p w14:paraId="2EEBABC5" w14:textId="0C0B51C2" w:rsidR="00427976" w:rsidRPr="00427976" w:rsidRDefault="00427976" w:rsidP="00D836AC">
      <w:pPr>
        <w:numPr>
          <w:ilvl w:val="0"/>
          <w:numId w:val="123"/>
        </w:numPr>
        <w:autoSpaceDN/>
        <w:spacing w:after="0" w:line="240" w:lineRule="auto"/>
        <w:textAlignment w:val="auto"/>
        <w:rPr>
          <w:bCs/>
          <w:iCs/>
        </w:rPr>
      </w:pPr>
      <w:r w:rsidRPr="00DE685A">
        <w:rPr>
          <w:b/>
          <w:iCs/>
        </w:rPr>
        <w:t>schvaluje</w:t>
      </w:r>
      <w:r w:rsidRPr="00427976">
        <w:rPr>
          <w:bCs/>
          <w:iCs/>
        </w:rPr>
        <w:t xml:space="preserve"> předložený návrh komise Fondu kultury a sportu na přerozdělení alokovaných financí žadatelům o dotaci</w:t>
      </w:r>
      <w:r w:rsidR="00197BEC">
        <w:rPr>
          <w:bCs/>
          <w:iCs/>
        </w:rPr>
        <w:t>,</w:t>
      </w:r>
    </w:p>
    <w:p w14:paraId="2229835A" w14:textId="5DCD7202" w:rsidR="00427976" w:rsidRPr="00427976" w:rsidRDefault="00197BEC" w:rsidP="00D836AC">
      <w:pPr>
        <w:numPr>
          <w:ilvl w:val="0"/>
          <w:numId w:val="123"/>
        </w:numPr>
        <w:autoSpaceDN/>
        <w:spacing w:after="0" w:line="240" w:lineRule="auto"/>
        <w:textAlignment w:val="auto"/>
        <w:rPr>
          <w:bCs/>
          <w:iCs/>
        </w:rPr>
      </w:pPr>
      <w:r w:rsidRPr="00DE685A">
        <w:rPr>
          <w:b/>
          <w:iCs/>
        </w:rPr>
        <w:t>s</w:t>
      </w:r>
      <w:r w:rsidR="00427976" w:rsidRPr="00DE685A">
        <w:rPr>
          <w:b/>
          <w:iCs/>
        </w:rPr>
        <w:t>chvaluje</w:t>
      </w:r>
      <w:r w:rsidR="00427976" w:rsidRPr="00427976">
        <w:rPr>
          <w:bCs/>
          <w:iCs/>
        </w:rPr>
        <w:t xml:space="preserve"> vyhlášení druhého kola výzvy fondu kultury a sportu.</w:t>
      </w:r>
    </w:p>
    <w:p w14:paraId="107AE151" w14:textId="40EF900A" w:rsidR="00427976" w:rsidRPr="00427976" w:rsidRDefault="00427976" w:rsidP="00427976">
      <w:pPr>
        <w:autoSpaceDN/>
        <w:spacing w:after="0" w:line="240" w:lineRule="auto"/>
        <w:textAlignment w:val="auto"/>
        <w:rPr>
          <w:bCs/>
          <w:iCs/>
        </w:rPr>
      </w:pPr>
      <w:r w:rsidRPr="00427976">
        <w:rPr>
          <w:bCs/>
          <w:iCs/>
          <w:u w:val="single"/>
        </w:rPr>
        <w:t>Hlasování</w:t>
      </w:r>
      <w:r w:rsidRPr="00427976">
        <w:rPr>
          <w:bCs/>
          <w:iCs/>
        </w:rPr>
        <w:t xml:space="preserve">: </w:t>
      </w:r>
      <w:r w:rsidRPr="00427976">
        <w:rPr>
          <w:bCs/>
          <w:iCs/>
        </w:rPr>
        <w:tab/>
        <w:t>PRO –</w:t>
      </w:r>
      <w:r w:rsidR="00197BEC">
        <w:rPr>
          <w:bCs/>
          <w:iCs/>
        </w:rPr>
        <w:t xml:space="preserve"> </w:t>
      </w:r>
      <w:r w:rsidRPr="00427976">
        <w:rPr>
          <w:bCs/>
          <w:iCs/>
        </w:rPr>
        <w:t>9</w:t>
      </w:r>
      <w:r w:rsidR="00197BEC">
        <w:rPr>
          <w:bCs/>
          <w:iCs/>
        </w:rPr>
        <w:tab/>
      </w:r>
      <w:r w:rsidRPr="00427976">
        <w:rPr>
          <w:bCs/>
          <w:iCs/>
        </w:rPr>
        <w:tab/>
        <w:t xml:space="preserve">PROTI </w:t>
      </w:r>
      <w:r w:rsidR="00197BEC">
        <w:rPr>
          <w:bCs/>
          <w:iCs/>
        </w:rPr>
        <w:t>– 0</w:t>
      </w:r>
      <w:r w:rsidR="00197BEC">
        <w:rPr>
          <w:bCs/>
          <w:iCs/>
        </w:rPr>
        <w:tab/>
      </w:r>
      <w:r w:rsidRPr="00427976">
        <w:rPr>
          <w:bCs/>
          <w:iCs/>
        </w:rPr>
        <w:t>ZDRŽELI SE –</w:t>
      </w:r>
      <w:r w:rsidR="00197BEC">
        <w:rPr>
          <w:bCs/>
          <w:iCs/>
        </w:rPr>
        <w:t xml:space="preserve"> 1 (Marie Zbranková)</w:t>
      </w:r>
    </w:p>
    <w:p w14:paraId="5522A103" w14:textId="77777777" w:rsidR="00427976" w:rsidRPr="00427976" w:rsidRDefault="00427976" w:rsidP="00427976">
      <w:pPr>
        <w:autoSpaceDN/>
        <w:spacing w:after="0" w:line="240" w:lineRule="auto"/>
        <w:textAlignment w:val="auto"/>
        <w:rPr>
          <w:b/>
          <w:bCs/>
          <w:iCs/>
        </w:rPr>
      </w:pPr>
    </w:p>
    <w:p w14:paraId="2C87DFF6" w14:textId="52AC3EF2" w:rsidR="00427976" w:rsidRPr="00427976" w:rsidRDefault="00427976" w:rsidP="00427976">
      <w:pPr>
        <w:autoSpaceDN/>
        <w:spacing w:after="0" w:line="240" w:lineRule="auto"/>
        <w:textAlignment w:val="auto"/>
        <w:rPr>
          <w:bCs/>
          <w:iCs/>
        </w:rPr>
      </w:pPr>
      <w:r w:rsidRPr="00427976">
        <w:rPr>
          <w:b/>
          <w:bCs/>
          <w:iCs/>
        </w:rPr>
        <w:t>Usnesení bylo</w:t>
      </w:r>
      <w:r>
        <w:rPr>
          <w:b/>
          <w:bCs/>
          <w:iCs/>
        </w:rPr>
        <w:t xml:space="preserve"> schváleno.</w:t>
      </w:r>
    </w:p>
    <w:p w14:paraId="1E60FA80" w14:textId="77777777" w:rsidR="004553B0" w:rsidRPr="00BD75E3" w:rsidRDefault="004553B0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0BDF53" w14:textId="7F8B9895" w:rsidR="0065701A" w:rsidRPr="00BD75E3" w:rsidRDefault="00197BEC" w:rsidP="000D76AF">
      <w:pPr>
        <w:pStyle w:val="Nadpis2"/>
      </w:pPr>
      <w:r>
        <w:t>8.7</w:t>
      </w:r>
      <w:r w:rsidR="00D14D6E" w:rsidRPr="00BD75E3">
        <w:t xml:space="preserve"> Zpráva starosty</w:t>
      </w:r>
    </w:p>
    <w:p w14:paraId="398347E6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037A3A4A" w14:textId="2D9BB116" w:rsidR="0065701A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 w:rsidRPr="00197BEC">
        <w:rPr>
          <w:bCs/>
        </w:rPr>
        <w:t xml:space="preserve">Regina – </w:t>
      </w:r>
      <w:r w:rsidR="004E051F">
        <w:rPr>
          <w:bCs/>
        </w:rPr>
        <w:t>Zlínský kraj má zájem nemovitost odkoupit a přestavět pro potřeby sociální péče</w:t>
      </w:r>
      <w:r w:rsidRPr="00197BEC">
        <w:rPr>
          <w:bCs/>
        </w:rPr>
        <w:t>, architekt vytvořil studii proveditelnosti</w:t>
      </w:r>
    </w:p>
    <w:p w14:paraId="54341551" w14:textId="38BC228A" w:rsidR="00197BEC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>
        <w:rPr>
          <w:bCs/>
        </w:rPr>
        <w:t>Optika – projekt optiky do budoucna a přípravy při budování chodníků (nutný projekt pro další rozvoj)</w:t>
      </w:r>
    </w:p>
    <w:p w14:paraId="5909DAC5" w14:textId="3ABDAB3E" w:rsidR="00197BEC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>
        <w:rPr>
          <w:bCs/>
        </w:rPr>
        <w:t>Epet – energie (bude končit smlouva)</w:t>
      </w:r>
    </w:p>
    <w:p w14:paraId="7FD532D4" w14:textId="314FC17C" w:rsidR="00197BEC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>
        <w:rPr>
          <w:bCs/>
        </w:rPr>
        <w:t>Lékařská ordinace – výběr a nákup nábytku do rekonstruované ordinace</w:t>
      </w:r>
    </w:p>
    <w:p w14:paraId="4A00DCCE" w14:textId="5FA742A2" w:rsidR="00197BEC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>
        <w:rPr>
          <w:bCs/>
        </w:rPr>
        <w:t>Úholičky – zájezd na setkání Vesnic roku 2016</w:t>
      </w:r>
    </w:p>
    <w:p w14:paraId="0C94044E" w14:textId="472C3786" w:rsidR="00197BEC" w:rsidRPr="00197BEC" w:rsidRDefault="00197BEC" w:rsidP="00D836AC">
      <w:pPr>
        <w:pStyle w:val="Odstavecseseznamem"/>
        <w:numPr>
          <w:ilvl w:val="0"/>
          <w:numId w:val="127"/>
        </w:numPr>
        <w:spacing w:after="0" w:line="240" w:lineRule="auto"/>
        <w:jc w:val="both"/>
        <w:rPr>
          <w:bCs/>
        </w:rPr>
      </w:pPr>
      <w:r>
        <w:rPr>
          <w:bCs/>
        </w:rPr>
        <w:t>Kelímky – Mikroregion Slušovicko, ukázka designu</w:t>
      </w:r>
    </w:p>
    <w:p w14:paraId="5C53C2BD" w14:textId="77777777" w:rsidR="00197BEC" w:rsidRPr="00BD75E3" w:rsidRDefault="00197BEC">
      <w:pPr>
        <w:pStyle w:val="Odstavecseseznamem"/>
        <w:spacing w:after="0" w:line="240" w:lineRule="auto"/>
        <w:ind w:left="284"/>
        <w:jc w:val="both"/>
      </w:pPr>
    </w:p>
    <w:p w14:paraId="031ADCBD" w14:textId="22240204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</w:t>
      </w:r>
      <w:r w:rsidR="0034725D">
        <w:rPr>
          <w:b/>
          <w:bCs/>
          <w:i/>
          <w:u w:val="single"/>
        </w:rPr>
        <w:t>8</w:t>
      </w:r>
      <w:r w:rsidRPr="00BD75E3">
        <w:rPr>
          <w:b/>
          <w:bCs/>
          <w:i/>
          <w:u w:val="single"/>
        </w:rPr>
        <w:t>/</w:t>
      </w:r>
      <w:r w:rsidR="0034725D">
        <w:rPr>
          <w:b/>
          <w:bCs/>
          <w:i/>
          <w:u w:val="single"/>
        </w:rPr>
        <w:t>23</w:t>
      </w:r>
      <w:r w:rsidRPr="00BD75E3">
        <w:rPr>
          <w:b/>
          <w:bCs/>
          <w:i/>
          <w:u w:val="single"/>
        </w:rPr>
        <w:t>/2023</w:t>
      </w:r>
    </w:p>
    <w:p w14:paraId="3892E673" w14:textId="77777777" w:rsidR="0065701A" w:rsidRPr="00BD75E3" w:rsidRDefault="00D14D6E">
      <w:pPr>
        <w:spacing w:after="0" w:line="240" w:lineRule="auto"/>
        <w:jc w:val="both"/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zprávu starosty.</w:t>
      </w:r>
    </w:p>
    <w:p w14:paraId="622D1169" w14:textId="5DE6C473" w:rsidR="0065701A" w:rsidRPr="00BD75E3" w:rsidRDefault="00D14D6E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 xml:space="preserve">PRO </w:t>
      </w:r>
      <w:r w:rsidR="00197BEC">
        <w:rPr>
          <w:i/>
          <w:shd w:val="clear" w:color="auto" w:fill="FFFFFF"/>
        </w:rPr>
        <w:t>–</w:t>
      </w:r>
      <w:r w:rsidRPr="00BD75E3">
        <w:rPr>
          <w:i/>
          <w:shd w:val="clear" w:color="auto" w:fill="FFFFFF"/>
        </w:rPr>
        <w:t xml:space="preserve"> 10</w:t>
      </w:r>
      <w:r w:rsidR="00197BEC">
        <w:rPr>
          <w:i/>
          <w:shd w:val="clear" w:color="auto" w:fill="FFFFFF"/>
        </w:rPr>
        <w:tab/>
      </w:r>
      <w:r w:rsidRPr="00BD75E3">
        <w:rPr>
          <w:i/>
          <w:shd w:val="clear" w:color="auto" w:fill="FFFFFF"/>
        </w:rPr>
        <w:t xml:space="preserve">PROTI </w:t>
      </w:r>
      <w:r w:rsidR="00197BEC">
        <w:rPr>
          <w:i/>
          <w:shd w:val="clear" w:color="auto" w:fill="FFFFFF"/>
        </w:rPr>
        <w:t>–</w:t>
      </w:r>
      <w:r w:rsidRPr="00BD75E3">
        <w:rPr>
          <w:i/>
          <w:shd w:val="clear" w:color="auto" w:fill="FFFFFF"/>
        </w:rPr>
        <w:t xml:space="preserve"> 0</w:t>
      </w:r>
      <w:r w:rsidR="00197BEC">
        <w:rPr>
          <w:i/>
          <w:shd w:val="clear" w:color="auto" w:fill="FFFFFF"/>
        </w:rPr>
        <w:tab/>
      </w:r>
      <w:r w:rsidRPr="00BD75E3">
        <w:rPr>
          <w:i/>
          <w:shd w:val="clear" w:color="auto" w:fill="FFFFFF"/>
        </w:rPr>
        <w:t>ZDRŽELI SE – 0</w:t>
      </w:r>
    </w:p>
    <w:p w14:paraId="3F1C0EC5" w14:textId="77777777" w:rsidR="00740F85" w:rsidRDefault="00740F85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601E6F2" w14:textId="1452949D" w:rsidR="0065701A" w:rsidRPr="00BD75E3" w:rsidRDefault="00D14D6E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4205D124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74353C66" w14:textId="6ABE4C14" w:rsidR="0065701A" w:rsidRPr="00BD75E3" w:rsidRDefault="00262C00" w:rsidP="007D12C6">
      <w:pPr>
        <w:pStyle w:val="Nadpis2"/>
      </w:pPr>
      <w:r>
        <w:t>8.8</w:t>
      </w:r>
      <w:r w:rsidR="00D14D6E" w:rsidRPr="00BD75E3">
        <w:t xml:space="preserve"> Diskuse</w:t>
      </w:r>
    </w:p>
    <w:p w14:paraId="74D8877A" w14:textId="77777777" w:rsidR="0065701A" w:rsidRPr="00BD75E3" w:rsidRDefault="00D14D6E">
      <w:pPr>
        <w:tabs>
          <w:tab w:val="left" w:pos="756"/>
          <w:tab w:val="left" w:pos="1526"/>
          <w:tab w:val="left" w:pos="8820"/>
        </w:tabs>
        <w:spacing w:after="0" w:line="240" w:lineRule="auto"/>
        <w:jc w:val="both"/>
      </w:pPr>
      <w:r w:rsidRPr="00BD75E3">
        <w:t>Debata na téma:</w:t>
      </w:r>
    </w:p>
    <w:p w14:paraId="61CAB091" w14:textId="77777777" w:rsidR="00262C00" w:rsidRDefault="00262C00" w:rsidP="00D836AC">
      <w:pPr>
        <w:numPr>
          <w:ilvl w:val="0"/>
          <w:numId w:val="129"/>
        </w:numPr>
        <w:spacing w:after="0" w:line="240" w:lineRule="auto"/>
      </w:pPr>
      <w:r>
        <w:t xml:space="preserve">K. Kratochvíl </w:t>
      </w:r>
    </w:p>
    <w:p w14:paraId="39682C18" w14:textId="6D34A0D2" w:rsidR="00262C00" w:rsidRDefault="00262C00" w:rsidP="00D836AC">
      <w:pPr>
        <w:pStyle w:val="Odstavecseseznamem"/>
        <w:numPr>
          <w:ilvl w:val="0"/>
          <w:numId w:val="128"/>
        </w:numPr>
        <w:spacing w:after="0" w:line="240" w:lineRule="auto"/>
      </w:pPr>
      <w:r>
        <w:t xml:space="preserve">Prosba o vybudování sloupku pro konvy </w:t>
      </w:r>
      <w:r w:rsidR="00D75A24">
        <w:t xml:space="preserve">na zavěšení </w:t>
      </w:r>
      <w:r>
        <w:t>na hřbitově, v případě poryvu větru konvy odlétají po hřbitově.</w:t>
      </w:r>
    </w:p>
    <w:p w14:paraId="3C1673A9" w14:textId="5C938A04" w:rsidR="00262C00" w:rsidRDefault="00262C00" w:rsidP="00D836AC">
      <w:pPr>
        <w:pStyle w:val="Odstavecseseznamem"/>
        <w:numPr>
          <w:ilvl w:val="0"/>
          <w:numId w:val="128"/>
        </w:numPr>
        <w:spacing w:after="0" w:line="240" w:lineRule="auto"/>
      </w:pPr>
      <w:r>
        <w:t>Pochvala za sečení hřbitova.</w:t>
      </w:r>
    </w:p>
    <w:p w14:paraId="0E86BC4A" w14:textId="59B19940" w:rsidR="00262C00" w:rsidRDefault="00262C00" w:rsidP="00D836AC">
      <w:pPr>
        <w:pStyle w:val="Odstavecseseznamem"/>
        <w:numPr>
          <w:ilvl w:val="0"/>
          <w:numId w:val="128"/>
        </w:numPr>
        <w:spacing w:after="0" w:line="240" w:lineRule="auto"/>
      </w:pPr>
      <w:r>
        <w:t>Žádost o opravu VO „pod Povolnýma“.</w:t>
      </w:r>
    </w:p>
    <w:p w14:paraId="03510325" w14:textId="2ACF5F68" w:rsidR="00262C00" w:rsidRDefault="00262C00" w:rsidP="00D836AC">
      <w:pPr>
        <w:pStyle w:val="Odstavecseseznamem"/>
        <w:numPr>
          <w:ilvl w:val="0"/>
          <w:numId w:val="129"/>
        </w:numPr>
        <w:spacing w:after="0" w:line="240" w:lineRule="auto"/>
      </w:pPr>
      <w:r>
        <w:t>M. Zbranková</w:t>
      </w:r>
    </w:p>
    <w:p w14:paraId="06427C52" w14:textId="0282C25A" w:rsidR="00262C00" w:rsidRDefault="00262C00" w:rsidP="00D836AC">
      <w:pPr>
        <w:pStyle w:val="Odstavecseseznamem"/>
        <w:numPr>
          <w:ilvl w:val="0"/>
          <w:numId w:val="130"/>
        </w:numPr>
        <w:spacing w:after="0" w:line="240" w:lineRule="auto"/>
      </w:pPr>
      <w:r>
        <w:t>Ořezání větví při odbočce na naučnou stezku pod Křižkama.</w:t>
      </w:r>
    </w:p>
    <w:p w14:paraId="05FF2D6A" w14:textId="75DD757E" w:rsidR="00262C00" w:rsidRDefault="00262C00" w:rsidP="00D836AC">
      <w:pPr>
        <w:pStyle w:val="Odstavecseseznamem"/>
        <w:numPr>
          <w:ilvl w:val="0"/>
          <w:numId w:val="130"/>
        </w:numPr>
        <w:spacing w:after="0" w:line="240" w:lineRule="auto"/>
      </w:pPr>
      <w:r>
        <w:t>Oprava střechy na zvoničce u kapličky.</w:t>
      </w:r>
    </w:p>
    <w:p w14:paraId="7D6DE6D7" w14:textId="6E844583" w:rsidR="0065701A" w:rsidRPr="00BD75E3" w:rsidRDefault="00262C00" w:rsidP="00D836AC">
      <w:pPr>
        <w:pStyle w:val="Odstavecseseznamem"/>
        <w:numPr>
          <w:ilvl w:val="0"/>
          <w:numId w:val="130"/>
        </w:numPr>
        <w:spacing w:after="0" w:line="240" w:lineRule="auto"/>
      </w:pPr>
      <w:r>
        <w:t>Projít naučnou stezku – prořezat větve, vysečení, oprava at</w:t>
      </w:r>
      <w:r w:rsidR="003C2A04">
        <w:t>d.</w:t>
      </w:r>
    </w:p>
    <w:p w14:paraId="79979E36" w14:textId="77777777" w:rsidR="003C2A04" w:rsidRPr="003C2A04" w:rsidRDefault="003C2A04" w:rsidP="003C2A04"/>
    <w:p w14:paraId="408F9015" w14:textId="77777777" w:rsidR="00516D2B" w:rsidRDefault="00516D2B" w:rsidP="007C1CFA">
      <w:pPr>
        <w:pStyle w:val="Nadpis2"/>
      </w:pPr>
    </w:p>
    <w:p w14:paraId="7C3DCDB9" w14:textId="664357E3" w:rsidR="0065701A" w:rsidRPr="00BD75E3" w:rsidRDefault="00262C00" w:rsidP="007C1CFA">
      <w:pPr>
        <w:pStyle w:val="Nadpis2"/>
      </w:pPr>
      <w:r>
        <w:t>8.9</w:t>
      </w:r>
      <w:r w:rsidR="00D14D6E" w:rsidRPr="00BD75E3">
        <w:t xml:space="preserve"> Závěr</w:t>
      </w:r>
    </w:p>
    <w:p w14:paraId="6A0A29B7" w14:textId="77777777" w:rsidR="0065701A" w:rsidRPr="00BD75E3" w:rsidRDefault="0065701A">
      <w:pPr>
        <w:spacing w:after="0" w:line="240" w:lineRule="auto"/>
        <w:ind w:left="284"/>
        <w:jc w:val="both"/>
      </w:pPr>
    </w:p>
    <w:p w14:paraId="22EF46E5" w14:textId="77777777" w:rsidR="0065701A" w:rsidRPr="00BD75E3" w:rsidRDefault="00D14D6E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 ukončil.</w:t>
      </w:r>
    </w:p>
    <w:p w14:paraId="507F8ADE" w14:textId="2D8F2E81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0E037AD" w:rsidR="0065701A" w:rsidRPr="00BD75E3" w:rsidRDefault="00D14D6E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</w:t>
      </w:r>
      <w:r w:rsidRPr="00BD75E3">
        <w:t>:</w:t>
      </w:r>
      <w:r w:rsidR="00950B45">
        <w:tab/>
      </w:r>
      <w:r w:rsidR="00262C00">
        <w:t>Ing. Tomáš Holík</w:t>
      </w:r>
      <w:r w:rsidRPr="00BD75E3">
        <w:tab/>
      </w:r>
    </w:p>
    <w:p w14:paraId="28FA6ED2" w14:textId="097DD470" w:rsidR="0065701A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</w:t>
      </w:r>
      <w:r w:rsidR="00950B45">
        <w:tab/>
      </w:r>
      <w:r w:rsidR="00262C00">
        <w:t>19.9</w:t>
      </w:r>
      <w:r w:rsidRPr="00BD75E3">
        <w:t>.2023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D14D6E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D14D6E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7759CD6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14:paraId="2312F0F6" w14:textId="77777777" w:rsidR="0065701A" w:rsidRDefault="00D14D6E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p w14:paraId="725A296F" w14:textId="77777777" w:rsidR="0065701A" w:rsidRDefault="0065701A">
      <w:pPr>
        <w:spacing w:after="0" w:line="240" w:lineRule="auto"/>
        <w:rPr>
          <w:b/>
          <w:sz w:val="24"/>
          <w:szCs w:val="24"/>
        </w:rPr>
      </w:pPr>
    </w:p>
    <w:sectPr w:rsidR="0065701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9784" w14:textId="77777777" w:rsidR="00141967" w:rsidRDefault="00141967">
      <w:pPr>
        <w:spacing w:after="0" w:line="240" w:lineRule="auto"/>
      </w:pPr>
      <w:r>
        <w:separator/>
      </w:r>
    </w:p>
  </w:endnote>
  <w:endnote w:type="continuationSeparator" w:id="0">
    <w:p w14:paraId="1B0370CB" w14:textId="77777777" w:rsidR="00141967" w:rsidRDefault="001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DAD" w14:textId="77777777" w:rsidR="00D14D6E" w:rsidRDefault="00D14D6E">
    <w:pPr>
      <w:pStyle w:val="Zpat"/>
      <w:jc w:val="center"/>
    </w:pPr>
  </w:p>
  <w:p w14:paraId="32893FD6" w14:textId="77777777" w:rsidR="00D14D6E" w:rsidRDefault="00D14D6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D14D6E" w:rsidRDefault="00D14D6E">
    <w:pPr>
      <w:pStyle w:val="Zpat"/>
    </w:pPr>
  </w:p>
  <w:p w14:paraId="287951D8" w14:textId="77777777" w:rsidR="00D14D6E" w:rsidRDefault="00D14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E54D" w14:textId="77777777" w:rsidR="00141967" w:rsidRDefault="001419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E5EC6" w14:textId="77777777" w:rsidR="00141967" w:rsidRDefault="0014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0579FD"/>
    <w:multiLevelType w:val="hybridMultilevel"/>
    <w:tmpl w:val="3DF68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A4648C7"/>
    <w:multiLevelType w:val="hybridMultilevel"/>
    <w:tmpl w:val="3404E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0272CAD"/>
    <w:multiLevelType w:val="multilevel"/>
    <w:tmpl w:val="33C45A9E"/>
    <w:styleLink w:val="WWNum8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27360653"/>
    <w:multiLevelType w:val="hybridMultilevel"/>
    <w:tmpl w:val="020E4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A786982"/>
    <w:multiLevelType w:val="hybridMultilevel"/>
    <w:tmpl w:val="CF40565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CF73057"/>
    <w:multiLevelType w:val="multilevel"/>
    <w:tmpl w:val="458C8810"/>
    <w:lvl w:ilvl="0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u w:val="none"/>
      </w:rPr>
    </w:lvl>
    <w:lvl w:ilvl="1">
      <w:numFmt w:val="bullet"/>
      <w:lvlText w:val="-"/>
      <w:lvlJc w:val="left"/>
      <w:pPr>
        <w:ind w:left="5333" w:hanging="360"/>
      </w:pPr>
      <w:rPr>
        <w:u w:val="none"/>
      </w:rPr>
    </w:lvl>
    <w:lvl w:ilvl="2">
      <w:numFmt w:val="bullet"/>
      <w:lvlText w:val="-"/>
      <w:lvlJc w:val="left"/>
      <w:pPr>
        <w:ind w:left="6053" w:hanging="360"/>
      </w:pPr>
      <w:rPr>
        <w:u w:val="none"/>
      </w:rPr>
    </w:lvl>
    <w:lvl w:ilvl="3">
      <w:numFmt w:val="bullet"/>
      <w:lvlText w:val="-"/>
      <w:lvlJc w:val="left"/>
      <w:pPr>
        <w:ind w:left="6773" w:hanging="360"/>
      </w:pPr>
      <w:rPr>
        <w:u w:val="none"/>
      </w:rPr>
    </w:lvl>
    <w:lvl w:ilvl="4">
      <w:numFmt w:val="bullet"/>
      <w:lvlText w:val="-"/>
      <w:lvlJc w:val="left"/>
      <w:pPr>
        <w:ind w:left="7493" w:hanging="360"/>
      </w:pPr>
      <w:rPr>
        <w:u w:val="none"/>
      </w:rPr>
    </w:lvl>
    <w:lvl w:ilvl="5">
      <w:numFmt w:val="bullet"/>
      <w:lvlText w:val="-"/>
      <w:lvlJc w:val="left"/>
      <w:pPr>
        <w:ind w:left="8213" w:hanging="360"/>
      </w:pPr>
      <w:rPr>
        <w:u w:val="none"/>
      </w:rPr>
    </w:lvl>
    <w:lvl w:ilvl="6">
      <w:numFmt w:val="bullet"/>
      <w:lvlText w:val="-"/>
      <w:lvlJc w:val="left"/>
      <w:pPr>
        <w:ind w:left="8933" w:hanging="360"/>
      </w:pPr>
      <w:rPr>
        <w:u w:val="none"/>
      </w:rPr>
    </w:lvl>
    <w:lvl w:ilvl="7">
      <w:numFmt w:val="bullet"/>
      <w:lvlText w:val="-"/>
      <w:lvlJc w:val="left"/>
      <w:pPr>
        <w:ind w:left="9653" w:hanging="360"/>
      </w:pPr>
      <w:rPr>
        <w:u w:val="none"/>
      </w:rPr>
    </w:lvl>
    <w:lvl w:ilvl="8">
      <w:numFmt w:val="bullet"/>
      <w:lvlText w:val="-"/>
      <w:lvlJc w:val="left"/>
      <w:pPr>
        <w:ind w:left="10373" w:hanging="360"/>
      </w:pPr>
      <w:rPr>
        <w:u w:val="none"/>
      </w:rPr>
    </w:lvl>
  </w:abstractNum>
  <w:abstractNum w:abstractNumId="41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2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76D1359"/>
    <w:multiLevelType w:val="hybridMultilevel"/>
    <w:tmpl w:val="02667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0B77AF6"/>
    <w:multiLevelType w:val="hybridMultilevel"/>
    <w:tmpl w:val="9D72B890"/>
    <w:lvl w:ilvl="0" w:tplc="1F00906A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0" w15:restartNumberingAfterBreak="0">
    <w:nsid w:val="70BE78D2"/>
    <w:multiLevelType w:val="multilevel"/>
    <w:tmpl w:val="2D08E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4F7061D"/>
    <w:multiLevelType w:val="hybridMultilevel"/>
    <w:tmpl w:val="6CD0D2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28022375">
    <w:abstractNumId w:val="81"/>
  </w:num>
  <w:num w:numId="2" w16cid:durableId="541290306">
    <w:abstractNumId w:val="43"/>
  </w:num>
  <w:num w:numId="3" w16cid:durableId="1861971">
    <w:abstractNumId w:val="16"/>
  </w:num>
  <w:num w:numId="4" w16cid:durableId="1797941983">
    <w:abstractNumId w:val="1"/>
  </w:num>
  <w:num w:numId="5" w16cid:durableId="1147478398">
    <w:abstractNumId w:val="66"/>
  </w:num>
  <w:num w:numId="6" w16cid:durableId="153300071">
    <w:abstractNumId w:val="6"/>
  </w:num>
  <w:num w:numId="7" w16cid:durableId="1740516103">
    <w:abstractNumId w:val="96"/>
  </w:num>
  <w:num w:numId="8" w16cid:durableId="145052078">
    <w:abstractNumId w:val="92"/>
  </w:num>
  <w:num w:numId="9" w16cid:durableId="1497384037">
    <w:abstractNumId w:val="83"/>
  </w:num>
  <w:num w:numId="10" w16cid:durableId="473564115">
    <w:abstractNumId w:val="52"/>
  </w:num>
  <w:num w:numId="11" w16cid:durableId="419301528">
    <w:abstractNumId w:val="101"/>
  </w:num>
  <w:num w:numId="12" w16cid:durableId="825509207">
    <w:abstractNumId w:val="25"/>
  </w:num>
  <w:num w:numId="13" w16cid:durableId="150878904">
    <w:abstractNumId w:val="24"/>
  </w:num>
  <w:num w:numId="14" w16cid:durableId="2105762973">
    <w:abstractNumId w:val="86"/>
  </w:num>
  <w:num w:numId="15" w16cid:durableId="87819725">
    <w:abstractNumId w:val="31"/>
  </w:num>
  <w:num w:numId="16" w16cid:durableId="164054510">
    <w:abstractNumId w:val="121"/>
  </w:num>
  <w:num w:numId="17" w16cid:durableId="942952286">
    <w:abstractNumId w:val="113"/>
  </w:num>
  <w:num w:numId="18" w16cid:durableId="1216502244">
    <w:abstractNumId w:val="127"/>
  </w:num>
  <w:num w:numId="19" w16cid:durableId="984704002">
    <w:abstractNumId w:val="120"/>
  </w:num>
  <w:num w:numId="20" w16cid:durableId="1226601063">
    <w:abstractNumId w:val="14"/>
  </w:num>
  <w:num w:numId="21" w16cid:durableId="2112967681">
    <w:abstractNumId w:val="51"/>
  </w:num>
  <w:num w:numId="22" w16cid:durableId="1716343676">
    <w:abstractNumId w:val="33"/>
  </w:num>
  <w:num w:numId="23" w16cid:durableId="2003242831">
    <w:abstractNumId w:val="125"/>
  </w:num>
  <w:num w:numId="24" w16cid:durableId="690954617">
    <w:abstractNumId w:val="80"/>
  </w:num>
  <w:num w:numId="25" w16cid:durableId="457407958">
    <w:abstractNumId w:val="87"/>
  </w:num>
  <w:num w:numId="26" w16cid:durableId="618947985">
    <w:abstractNumId w:val="90"/>
  </w:num>
  <w:num w:numId="27" w16cid:durableId="1632248853">
    <w:abstractNumId w:val="54"/>
  </w:num>
  <w:num w:numId="28" w16cid:durableId="1622034787">
    <w:abstractNumId w:val="69"/>
  </w:num>
  <w:num w:numId="29" w16cid:durableId="1609041137">
    <w:abstractNumId w:val="128"/>
  </w:num>
  <w:num w:numId="30" w16cid:durableId="1789424170">
    <w:abstractNumId w:val="53"/>
  </w:num>
  <w:num w:numId="31" w16cid:durableId="306252234">
    <w:abstractNumId w:val="10"/>
  </w:num>
  <w:num w:numId="32" w16cid:durableId="395933070">
    <w:abstractNumId w:val="103"/>
  </w:num>
  <w:num w:numId="33" w16cid:durableId="610475423">
    <w:abstractNumId w:val="94"/>
  </w:num>
  <w:num w:numId="34" w16cid:durableId="1641228963">
    <w:abstractNumId w:val="18"/>
  </w:num>
  <w:num w:numId="35" w16cid:durableId="1537692482">
    <w:abstractNumId w:val="76"/>
  </w:num>
  <w:num w:numId="36" w16cid:durableId="1837527790">
    <w:abstractNumId w:val="13"/>
  </w:num>
  <w:num w:numId="37" w16cid:durableId="1476147670">
    <w:abstractNumId w:val="47"/>
  </w:num>
  <w:num w:numId="38" w16cid:durableId="2110350555">
    <w:abstractNumId w:val="108"/>
  </w:num>
  <w:num w:numId="39" w16cid:durableId="1110734299">
    <w:abstractNumId w:val="4"/>
  </w:num>
  <w:num w:numId="40" w16cid:durableId="1478180354">
    <w:abstractNumId w:val="48"/>
  </w:num>
  <w:num w:numId="41" w16cid:durableId="199516873">
    <w:abstractNumId w:val="95"/>
  </w:num>
  <w:num w:numId="42" w16cid:durableId="561447790">
    <w:abstractNumId w:val="5"/>
  </w:num>
  <w:num w:numId="43" w16cid:durableId="1173913154">
    <w:abstractNumId w:val="28"/>
  </w:num>
  <w:num w:numId="44" w16cid:durableId="1010066725">
    <w:abstractNumId w:val="111"/>
  </w:num>
  <w:num w:numId="45" w16cid:durableId="1040592692">
    <w:abstractNumId w:val="21"/>
  </w:num>
  <w:num w:numId="46" w16cid:durableId="559900732">
    <w:abstractNumId w:val="17"/>
  </w:num>
  <w:num w:numId="47" w16cid:durableId="2014915967">
    <w:abstractNumId w:val="63"/>
  </w:num>
  <w:num w:numId="48" w16cid:durableId="179005711">
    <w:abstractNumId w:val="106"/>
  </w:num>
  <w:num w:numId="49" w16cid:durableId="951740093">
    <w:abstractNumId w:val="123"/>
  </w:num>
  <w:num w:numId="50" w16cid:durableId="893127391">
    <w:abstractNumId w:val="39"/>
  </w:num>
  <w:num w:numId="51" w16cid:durableId="2016611479">
    <w:abstractNumId w:val="9"/>
  </w:num>
  <w:num w:numId="52" w16cid:durableId="1208181031">
    <w:abstractNumId w:val="60"/>
  </w:num>
  <w:num w:numId="53" w16cid:durableId="1124617944">
    <w:abstractNumId w:val="7"/>
  </w:num>
  <w:num w:numId="54" w16cid:durableId="1694569799">
    <w:abstractNumId w:val="126"/>
  </w:num>
  <w:num w:numId="55" w16cid:durableId="215118871">
    <w:abstractNumId w:val="35"/>
  </w:num>
  <w:num w:numId="56" w16cid:durableId="334919710">
    <w:abstractNumId w:val="34"/>
  </w:num>
  <w:num w:numId="57" w16cid:durableId="2040083144">
    <w:abstractNumId w:val="105"/>
  </w:num>
  <w:num w:numId="58" w16cid:durableId="1991666391">
    <w:abstractNumId w:val="79"/>
  </w:num>
  <w:num w:numId="59" w16cid:durableId="535779833">
    <w:abstractNumId w:val="27"/>
  </w:num>
  <w:num w:numId="60" w16cid:durableId="1951351147">
    <w:abstractNumId w:val="98"/>
  </w:num>
  <w:num w:numId="61" w16cid:durableId="1554081737">
    <w:abstractNumId w:val="46"/>
  </w:num>
  <w:num w:numId="62" w16cid:durableId="93792356">
    <w:abstractNumId w:val="71"/>
  </w:num>
  <w:num w:numId="63" w16cid:durableId="424766889">
    <w:abstractNumId w:val="41"/>
  </w:num>
  <w:num w:numId="64" w16cid:durableId="1120997156">
    <w:abstractNumId w:val="0"/>
  </w:num>
  <w:num w:numId="65" w16cid:durableId="490751974">
    <w:abstractNumId w:val="56"/>
  </w:num>
  <w:num w:numId="66" w16cid:durableId="1554199904">
    <w:abstractNumId w:val="15"/>
  </w:num>
  <w:num w:numId="67" w16cid:durableId="1979408932">
    <w:abstractNumId w:val="55"/>
  </w:num>
  <w:num w:numId="68" w16cid:durableId="231891158">
    <w:abstractNumId w:val="57"/>
  </w:num>
  <w:num w:numId="69" w16cid:durableId="1142962580">
    <w:abstractNumId w:val="23"/>
  </w:num>
  <w:num w:numId="70" w16cid:durableId="1957759943">
    <w:abstractNumId w:val="104"/>
  </w:num>
  <w:num w:numId="71" w16cid:durableId="1458403685">
    <w:abstractNumId w:val="77"/>
  </w:num>
  <w:num w:numId="72" w16cid:durableId="2084797083">
    <w:abstractNumId w:val="102"/>
  </w:num>
  <w:num w:numId="73" w16cid:durableId="1339695716">
    <w:abstractNumId w:val="122"/>
  </w:num>
  <w:num w:numId="74" w16cid:durableId="1650817602">
    <w:abstractNumId w:val="124"/>
  </w:num>
  <w:num w:numId="75" w16cid:durableId="944966289">
    <w:abstractNumId w:val="67"/>
  </w:num>
  <w:num w:numId="76" w16cid:durableId="2082437737">
    <w:abstractNumId w:val="3"/>
  </w:num>
  <w:num w:numId="77" w16cid:durableId="1034841274">
    <w:abstractNumId w:val="107"/>
  </w:num>
  <w:num w:numId="78" w16cid:durableId="1305895569">
    <w:abstractNumId w:val="114"/>
  </w:num>
  <w:num w:numId="79" w16cid:durableId="289093543">
    <w:abstractNumId w:val="89"/>
  </w:num>
  <w:num w:numId="80" w16cid:durableId="1335034404">
    <w:abstractNumId w:val="117"/>
  </w:num>
  <w:num w:numId="81" w16cid:durableId="1511679897">
    <w:abstractNumId w:val="49"/>
  </w:num>
  <w:num w:numId="82" w16cid:durableId="725907910">
    <w:abstractNumId w:val="36"/>
  </w:num>
  <w:num w:numId="83" w16cid:durableId="1520705547">
    <w:abstractNumId w:val="20"/>
  </w:num>
  <w:num w:numId="84" w16cid:durableId="314991993">
    <w:abstractNumId w:val="112"/>
  </w:num>
  <w:num w:numId="85" w16cid:durableId="715811527">
    <w:abstractNumId w:val="91"/>
  </w:num>
  <w:num w:numId="86" w16cid:durableId="1560749218">
    <w:abstractNumId w:val="100"/>
  </w:num>
  <w:num w:numId="87" w16cid:durableId="759760648">
    <w:abstractNumId w:val="45"/>
  </w:num>
  <w:num w:numId="88" w16cid:durableId="1742217516">
    <w:abstractNumId w:val="50"/>
  </w:num>
  <w:num w:numId="89" w16cid:durableId="1894655067">
    <w:abstractNumId w:val="30"/>
  </w:num>
  <w:num w:numId="90" w16cid:durableId="1707100126">
    <w:abstractNumId w:val="129"/>
  </w:num>
  <w:num w:numId="91" w16cid:durableId="1048338614">
    <w:abstractNumId w:val="78"/>
  </w:num>
  <w:num w:numId="92" w16cid:durableId="1011644348">
    <w:abstractNumId w:val="59"/>
  </w:num>
  <w:num w:numId="93" w16cid:durableId="190068216">
    <w:abstractNumId w:val="44"/>
  </w:num>
  <w:num w:numId="94" w16cid:durableId="1836188326">
    <w:abstractNumId w:val="73"/>
  </w:num>
  <w:num w:numId="95" w16cid:durableId="1719553446">
    <w:abstractNumId w:val="65"/>
  </w:num>
  <w:num w:numId="96" w16cid:durableId="1846818694">
    <w:abstractNumId w:val="62"/>
  </w:num>
  <w:num w:numId="97" w16cid:durableId="47385534">
    <w:abstractNumId w:val="93"/>
  </w:num>
  <w:num w:numId="98" w16cid:durableId="186529168">
    <w:abstractNumId w:val="88"/>
  </w:num>
  <w:num w:numId="99" w16cid:durableId="1975595263">
    <w:abstractNumId w:val="118"/>
  </w:num>
  <w:num w:numId="100" w16cid:durableId="2092921803">
    <w:abstractNumId w:val="38"/>
  </w:num>
  <w:num w:numId="101" w16cid:durableId="1801461800">
    <w:abstractNumId w:val="42"/>
  </w:num>
  <w:num w:numId="102" w16cid:durableId="482433242">
    <w:abstractNumId w:val="22"/>
  </w:num>
  <w:num w:numId="103" w16cid:durableId="222910071">
    <w:abstractNumId w:val="97"/>
  </w:num>
  <w:num w:numId="104" w16cid:durableId="1902594986">
    <w:abstractNumId w:val="82"/>
  </w:num>
  <w:num w:numId="105" w16cid:durableId="1801995162">
    <w:abstractNumId w:val="75"/>
  </w:num>
  <w:num w:numId="106" w16cid:durableId="1623851729">
    <w:abstractNumId w:val="70"/>
  </w:num>
  <w:num w:numId="107" w16cid:durableId="123619714">
    <w:abstractNumId w:val="29"/>
  </w:num>
  <w:num w:numId="108" w16cid:durableId="236869489">
    <w:abstractNumId w:val="68"/>
  </w:num>
  <w:num w:numId="109" w16cid:durableId="78913663">
    <w:abstractNumId w:val="85"/>
  </w:num>
  <w:num w:numId="110" w16cid:durableId="762342757">
    <w:abstractNumId w:val="64"/>
  </w:num>
  <w:num w:numId="111" w16cid:durableId="1156073113">
    <w:abstractNumId w:val="119"/>
  </w:num>
  <w:num w:numId="112" w16cid:durableId="1373459015">
    <w:abstractNumId w:val="58"/>
  </w:num>
  <w:num w:numId="113" w16cid:durableId="1676348260">
    <w:abstractNumId w:val="84"/>
  </w:num>
  <w:num w:numId="114" w16cid:durableId="16588152">
    <w:abstractNumId w:val="61"/>
  </w:num>
  <w:num w:numId="115" w16cid:durableId="1853958842">
    <w:abstractNumId w:val="74"/>
  </w:num>
  <w:num w:numId="116" w16cid:durableId="2004963087">
    <w:abstractNumId w:val="12"/>
  </w:num>
  <w:num w:numId="117" w16cid:durableId="799345327">
    <w:abstractNumId w:val="115"/>
  </w:num>
  <w:num w:numId="118" w16cid:durableId="1958245758">
    <w:abstractNumId w:val="11"/>
  </w:num>
  <w:num w:numId="119" w16cid:durableId="1420130185">
    <w:abstractNumId w:val="19"/>
  </w:num>
  <w:num w:numId="120" w16cid:durableId="284435011">
    <w:abstractNumId w:val="72"/>
  </w:num>
  <w:num w:numId="121" w16cid:durableId="37054761">
    <w:abstractNumId w:val="110"/>
  </w:num>
  <w:num w:numId="122" w16cid:durableId="1337221021">
    <w:abstractNumId w:val="99"/>
  </w:num>
  <w:num w:numId="123" w16cid:durableId="2023118691">
    <w:abstractNumId w:val="32"/>
  </w:num>
  <w:num w:numId="124" w16cid:durableId="1926104998">
    <w:abstractNumId w:val="8"/>
  </w:num>
  <w:num w:numId="125" w16cid:durableId="1155994719">
    <w:abstractNumId w:val="26"/>
  </w:num>
  <w:num w:numId="126" w16cid:durableId="352657592">
    <w:abstractNumId w:val="109"/>
  </w:num>
  <w:num w:numId="127" w16cid:durableId="982198545">
    <w:abstractNumId w:val="2"/>
  </w:num>
  <w:num w:numId="128" w16cid:durableId="2057121482">
    <w:abstractNumId w:val="116"/>
  </w:num>
  <w:num w:numId="129" w16cid:durableId="674650037">
    <w:abstractNumId w:val="40"/>
  </w:num>
  <w:num w:numId="130" w16cid:durableId="452410488">
    <w:abstractNumId w:val="3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024BD3"/>
    <w:rsid w:val="000613FB"/>
    <w:rsid w:val="00092B28"/>
    <w:rsid w:val="000B383C"/>
    <w:rsid w:val="000D76AF"/>
    <w:rsid w:val="000D7A7F"/>
    <w:rsid w:val="00123C6E"/>
    <w:rsid w:val="00141967"/>
    <w:rsid w:val="001425F6"/>
    <w:rsid w:val="00176909"/>
    <w:rsid w:val="00193291"/>
    <w:rsid w:val="00197BEC"/>
    <w:rsid w:val="001B715A"/>
    <w:rsid w:val="001C300D"/>
    <w:rsid w:val="001E2E2E"/>
    <w:rsid w:val="00252EA5"/>
    <w:rsid w:val="00262C00"/>
    <w:rsid w:val="00265F78"/>
    <w:rsid w:val="00273278"/>
    <w:rsid w:val="00285BA0"/>
    <w:rsid w:val="002A7F04"/>
    <w:rsid w:val="002E4420"/>
    <w:rsid w:val="0034725D"/>
    <w:rsid w:val="003724D4"/>
    <w:rsid w:val="00383D23"/>
    <w:rsid w:val="003C2A04"/>
    <w:rsid w:val="003E6335"/>
    <w:rsid w:val="00427976"/>
    <w:rsid w:val="004522E9"/>
    <w:rsid w:val="004553B0"/>
    <w:rsid w:val="004868BA"/>
    <w:rsid w:val="00492C16"/>
    <w:rsid w:val="004E051F"/>
    <w:rsid w:val="004E22F1"/>
    <w:rsid w:val="00507CEE"/>
    <w:rsid w:val="00516D2B"/>
    <w:rsid w:val="00553A51"/>
    <w:rsid w:val="00581618"/>
    <w:rsid w:val="005B076A"/>
    <w:rsid w:val="005F4620"/>
    <w:rsid w:val="0065701A"/>
    <w:rsid w:val="00657204"/>
    <w:rsid w:val="006B4E44"/>
    <w:rsid w:val="00740F85"/>
    <w:rsid w:val="007500C2"/>
    <w:rsid w:val="007655FC"/>
    <w:rsid w:val="007765F8"/>
    <w:rsid w:val="007B5F6B"/>
    <w:rsid w:val="007C1CFA"/>
    <w:rsid w:val="007D12C6"/>
    <w:rsid w:val="007D3436"/>
    <w:rsid w:val="007E6C8E"/>
    <w:rsid w:val="00856022"/>
    <w:rsid w:val="00861CB6"/>
    <w:rsid w:val="008A6FCC"/>
    <w:rsid w:val="008B0FFB"/>
    <w:rsid w:val="008C16F5"/>
    <w:rsid w:val="008E53BB"/>
    <w:rsid w:val="0092098C"/>
    <w:rsid w:val="00924564"/>
    <w:rsid w:val="009349DB"/>
    <w:rsid w:val="00950B45"/>
    <w:rsid w:val="00953DB4"/>
    <w:rsid w:val="009630B1"/>
    <w:rsid w:val="0096332F"/>
    <w:rsid w:val="00964C55"/>
    <w:rsid w:val="00966D82"/>
    <w:rsid w:val="009E76EC"/>
    <w:rsid w:val="00A0301B"/>
    <w:rsid w:val="00A07638"/>
    <w:rsid w:val="00BC1F58"/>
    <w:rsid w:val="00BD75E3"/>
    <w:rsid w:val="00C1144F"/>
    <w:rsid w:val="00C2616B"/>
    <w:rsid w:val="00C60D97"/>
    <w:rsid w:val="00C760AA"/>
    <w:rsid w:val="00C9450B"/>
    <w:rsid w:val="00D02CC8"/>
    <w:rsid w:val="00D14D6E"/>
    <w:rsid w:val="00D33242"/>
    <w:rsid w:val="00D46257"/>
    <w:rsid w:val="00D75A24"/>
    <w:rsid w:val="00D836AC"/>
    <w:rsid w:val="00DE685A"/>
    <w:rsid w:val="00DF74C1"/>
    <w:rsid w:val="00E0363F"/>
    <w:rsid w:val="00F76A97"/>
    <w:rsid w:val="00F9194C"/>
    <w:rsid w:val="00FA2553"/>
    <w:rsid w:val="00F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4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usnesení"/>
    <w:uiPriority w:val="1"/>
    <w:qFormat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aliases w:val="usnesení Char"/>
    <w:uiPriority w:val="1"/>
    <w:rPr>
      <w:lang w:eastAsia="ar-SA"/>
    </w:rPr>
  </w:style>
  <w:style w:type="paragraph" w:customStyle="1" w:styleId="Podnadpiszastup">
    <w:name w:val="Podnadpis zastup"/>
    <w:basedOn w:val="Nadpis1"/>
    <w:next w:val="Normln"/>
    <w:qFormat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  <w:style w:type="paragraph" w:styleId="Revize">
    <w:name w:val="Revision"/>
    <w:hidden/>
    <w:uiPriority w:val="99"/>
    <w:semiHidden/>
    <w:rsid w:val="000B383C"/>
    <w:pPr>
      <w:autoSpaceDN/>
      <w:spacing w:after="0"/>
      <w:textAlignment w:val="auto"/>
    </w:pPr>
    <w:rPr>
      <w:lang w:eastAsia="ar-SA"/>
    </w:rPr>
  </w:style>
  <w:style w:type="numbering" w:customStyle="1" w:styleId="WWNum81">
    <w:name w:val="WWNum81"/>
    <w:rsid w:val="00273278"/>
    <w:pPr>
      <w:numPr>
        <w:numId w:val="125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724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964C55"/>
    <w:rPr>
      <w:rFonts w:asciiTheme="majorHAnsi" w:eastAsiaTheme="majorEastAsia" w:hAnsiTheme="majorHAnsi" w:cstheme="majorBidi"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2495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Petra Červenková</cp:lastModifiedBy>
  <cp:revision>9</cp:revision>
  <cp:lastPrinted>2024-03-25T07:41:00Z</cp:lastPrinted>
  <dcterms:created xsi:type="dcterms:W3CDTF">2023-10-05T07:43:00Z</dcterms:created>
  <dcterms:modified xsi:type="dcterms:W3CDTF">2024-03-25T07:42:00Z</dcterms:modified>
</cp:coreProperties>
</file>