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45F0" w14:textId="415E7364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 xml:space="preserve">Zápis č. </w:t>
      </w:r>
      <w:r w:rsidR="002828C4">
        <w:rPr>
          <w:b/>
          <w:sz w:val="40"/>
          <w:szCs w:val="40"/>
        </w:rPr>
        <w:t>1</w:t>
      </w:r>
      <w:r w:rsidR="00357015">
        <w:rPr>
          <w:b/>
          <w:sz w:val="40"/>
          <w:szCs w:val="40"/>
        </w:rPr>
        <w:t>4</w:t>
      </w:r>
      <w:r w:rsidRPr="00BD75E3">
        <w:rPr>
          <w:b/>
          <w:sz w:val="40"/>
          <w:szCs w:val="40"/>
        </w:rPr>
        <w:t xml:space="preserve"> zasedání Zastupitelstva obce Kašava konaného dne </w:t>
      </w:r>
      <w:r w:rsidR="007C7271">
        <w:rPr>
          <w:b/>
          <w:sz w:val="40"/>
          <w:szCs w:val="40"/>
        </w:rPr>
        <w:t>1</w:t>
      </w:r>
      <w:r w:rsidR="00357015">
        <w:rPr>
          <w:b/>
          <w:sz w:val="40"/>
          <w:szCs w:val="40"/>
        </w:rPr>
        <w:t>9</w:t>
      </w:r>
      <w:r w:rsidR="007C7271">
        <w:rPr>
          <w:b/>
          <w:sz w:val="40"/>
          <w:szCs w:val="40"/>
        </w:rPr>
        <w:t>.</w:t>
      </w:r>
      <w:r w:rsidR="00357015">
        <w:rPr>
          <w:b/>
          <w:sz w:val="40"/>
          <w:szCs w:val="40"/>
        </w:rPr>
        <w:t>9</w:t>
      </w:r>
      <w:r w:rsidRPr="00BD75E3">
        <w:rPr>
          <w:b/>
          <w:sz w:val="40"/>
          <w:szCs w:val="40"/>
        </w:rPr>
        <w:t>.202</w:t>
      </w:r>
      <w:r w:rsidR="002828C4">
        <w:rPr>
          <w:b/>
          <w:sz w:val="40"/>
          <w:szCs w:val="40"/>
        </w:rPr>
        <w:t>4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5BE62F5F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="008935B7">
        <w:rPr>
          <w:bCs/>
        </w:rPr>
        <w:t>Kancelář starosty</w:t>
      </w:r>
      <w:r w:rsidRPr="00BD75E3">
        <w:rPr>
          <w:bCs/>
        </w:rPr>
        <w:t xml:space="preserve"> OÚ Kašava </w:t>
      </w:r>
    </w:p>
    <w:p w14:paraId="14CDDDCC" w14:textId="6E0F4E4E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18:</w:t>
      </w:r>
      <w:r w:rsidR="007C7271">
        <w:rPr>
          <w:bCs/>
        </w:rPr>
        <w:t>0</w:t>
      </w:r>
      <w:r w:rsidR="00357015">
        <w:rPr>
          <w:bCs/>
        </w:rPr>
        <w:t>5</w:t>
      </w:r>
      <w:r w:rsidRPr="00BD75E3">
        <w:rPr>
          <w:bCs/>
        </w:rPr>
        <w:t xml:space="preserve"> hodin</w:t>
      </w:r>
    </w:p>
    <w:p w14:paraId="38C2A118" w14:textId="01758044" w:rsidR="0065701A" w:rsidRPr="00E13709" w:rsidRDefault="00D14D6E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  <w:rPr>
          <w:rFonts w:asciiTheme="minorHAnsi" w:hAnsiTheme="minorHAnsi" w:cstheme="minorHAnsi"/>
        </w:rPr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>Zasedání se zúčastnilo 1</w:t>
      </w:r>
      <w:r w:rsidR="00357015">
        <w:rPr>
          <w:rFonts w:asciiTheme="minorHAnsi" w:eastAsia="Times New Roman" w:hAnsiTheme="minorHAnsi" w:cstheme="minorHAnsi"/>
          <w:shd w:val="clear" w:color="auto" w:fill="FFFFFF"/>
          <w:lang w:eastAsia="cs-CZ"/>
        </w:rPr>
        <w:t>0</w:t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 xml:space="preserve"> členů zastupitelstva obce:</w:t>
      </w:r>
      <w:r w:rsidRPr="00E13709">
        <w:rPr>
          <w:rFonts w:asciiTheme="minorHAnsi" w:eastAsia="Times New Roman" w:hAnsiTheme="minorHAnsi" w:cstheme="minorHAnsi"/>
          <w:shd w:val="clear" w:color="auto" w:fill="FFFF00"/>
          <w:lang w:eastAsia="cs-CZ"/>
        </w:rPr>
        <w:t xml:space="preserve"> </w:t>
      </w:r>
    </w:p>
    <w:p w14:paraId="1DAAE239" w14:textId="0DC2070B" w:rsidR="0065701A" w:rsidRPr="00BD75E3" w:rsidRDefault="00D14D6E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>Bc. Petr Černoch,</w:t>
      </w:r>
      <w:r w:rsidR="00176909">
        <w:rPr>
          <w:bCs/>
          <w:shd w:val="clear" w:color="auto" w:fill="FFFFFF"/>
        </w:rPr>
        <w:t xml:space="preserve"> Ing. Tomáš Holík,</w:t>
      </w:r>
      <w:r w:rsidRPr="00BD75E3">
        <w:rPr>
          <w:bCs/>
          <w:shd w:val="clear" w:color="auto" w:fill="FFFFFF"/>
        </w:rPr>
        <w:t xml:space="preserve"> Jaroslav Holý, </w:t>
      </w:r>
      <w:r w:rsidR="00357015">
        <w:rPr>
          <w:bCs/>
          <w:shd w:val="clear" w:color="auto" w:fill="FFFFFF"/>
        </w:rPr>
        <w:t xml:space="preserve">Zbyněk </w:t>
      </w:r>
      <w:proofErr w:type="spellStart"/>
      <w:r w:rsidR="00357015">
        <w:rPr>
          <w:bCs/>
          <w:shd w:val="clear" w:color="auto" w:fill="FFFFFF"/>
        </w:rPr>
        <w:t>Sousedík</w:t>
      </w:r>
      <w:proofErr w:type="spellEnd"/>
      <w:r w:rsidR="00357015">
        <w:rPr>
          <w:bCs/>
          <w:shd w:val="clear" w:color="auto" w:fill="FFFFFF"/>
        </w:rPr>
        <w:t xml:space="preserve">, </w:t>
      </w:r>
      <w:r w:rsidRPr="00BD75E3">
        <w:rPr>
          <w:bCs/>
          <w:shd w:val="clear" w:color="auto" w:fill="FFFFFF"/>
        </w:rPr>
        <w:t>Petr Štěpán,</w:t>
      </w:r>
      <w:r w:rsidR="00E13709">
        <w:rPr>
          <w:bCs/>
          <w:shd w:val="clear" w:color="auto" w:fill="FFFFFF"/>
        </w:rPr>
        <w:t xml:space="preserve"> Roman </w:t>
      </w:r>
      <w:proofErr w:type="spellStart"/>
      <w:r w:rsidR="00E13709">
        <w:rPr>
          <w:bCs/>
          <w:shd w:val="clear" w:color="auto" w:fill="FFFFFF"/>
        </w:rPr>
        <w:t>Šumšál</w:t>
      </w:r>
      <w:proofErr w:type="spellEnd"/>
      <w:r w:rsidR="00E13709">
        <w:rPr>
          <w:bCs/>
          <w:shd w:val="clear" w:color="auto" w:fill="FFFFFF"/>
        </w:rPr>
        <w:t>,</w:t>
      </w:r>
      <w:r w:rsidRPr="00BD75E3">
        <w:rPr>
          <w:bCs/>
          <w:shd w:val="clear" w:color="auto" w:fill="FFFFFF"/>
        </w:rPr>
        <w:t xml:space="preserve"> Mgr. Zdeněk Vlk, Zdeněk Langer, Zdeněk Tříska</w:t>
      </w:r>
      <w:r w:rsidR="001476D1">
        <w:rPr>
          <w:bCs/>
          <w:shd w:val="clear" w:color="auto" w:fill="FFFFFF"/>
        </w:rPr>
        <w:t>, M. Zbranková</w:t>
      </w:r>
    </w:p>
    <w:p w14:paraId="3FB569A4" w14:textId="50F5A99A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</w:r>
      <w:r w:rsidR="00795A13">
        <w:rPr>
          <w:bCs/>
          <w:shd w:val="clear" w:color="auto" w:fill="FFFFFF"/>
        </w:rPr>
        <w:t>Libor Tkadlec,</w:t>
      </w:r>
      <w:r w:rsidR="00795A13" w:rsidRPr="00BD75E3">
        <w:rPr>
          <w:bCs/>
          <w:shd w:val="clear" w:color="auto" w:fill="FFFFFF"/>
        </w:rPr>
        <w:t xml:space="preserve"> </w:t>
      </w:r>
      <w:r w:rsidR="00357015" w:rsidRPr="00BD75E3">
        <w:rPr>
          <w:bCs/>
          <w:shd w:val="clear" w:color="auto" w:fill="FFFFFF"/>
        </w:rPr>
        <w:t>Věra Zbranková</w:t>
      </w:r>
      <w:r w:rsidR="00357015">
        <w:rPr>
          <w:bCs/>
          <w:shd w:val="clear" w:color="auto" w:fill="FFFFFF"/>
        </w:rPr>
        <w:t>, Ing. Jiří Zbranek</w:t>
      </w:r>
    </w:p>
    <w:p w14:paraId="2DA2969D" w14:textId="38BC880F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</w:r>
      <w:r w:rsidR="00357015">
        <w:rPr>
          <w:bCs/>
          <w:shd w:val="clear" w:color="auto" w:fill="FFFFFF"/>
        </w:rPr>
        <w:t>Lenka Makovičková, Milana Michalíková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1C790B05" w14:textId="04855D6A" w:rsidR="00E174B7" w:rsidRPr="00E13709" w:rsidRDefault="00176909" w:rsidP="00E13709">
      <w:pPr>
        <w:pStyle w:val="Odstavecseseznamem"/>
        <w:numPr>
          <w:ilvl w:val="0"/>
          <w:numId w:val="121"/>
        </w:numPr>
        <w:spacing w:after="0"/>
        <w:rPr>
          <w:bCs/>
          <w:iCs/>
        </w:rPr>
      </w:pPr>
      <w:r w:rsidRPr="00176909">
        <w:rPr>
          <w:bCs/>
          <w:iCs/>
        </w:rPr>
        <w:t>Zahájení</w:t>
      </w:r>
    </w:p>
    <w:p w14:paraId="2251A0E9" w14:textId="7E36B58F" w:rsidR="00E13709" w:rsidRDefault="00176909" w:rsidP="002828C4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Hospodaření obce a rozpočtové opatření</w:t>
      </w:r>
    </w:p>
    <w:p w14:paraId="13E01C33" w14:textId="35B092F3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Žádosti</w:t>
      </w:r>
    </w:p>
    <w:p w14:paraId="52023A09" w14:textId="2D5039EA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Projekty</w:t>
      </w:r>
    </w:p>
    <w:p w14:paraId="79CAA17E" w14:textId="372B665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Ostatní</w:t>
      </w:r>
    </w:p>
    <w:p w14:paraId="17028C40" w14:textId="5A4936F1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Zpráva starosty</w:t>
      </w:r>
    </w:p>
    <w:p w14:paraId="45CD9BD5" w14:textId="248D13F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Diskuse</w:t>
      </w:r>
    </w:p>
    <w:p w14:paraId="53444BD0" w14:textId="3A42BA14" w:rsidR="003F4F05" w:rsidRDefault="003F4F05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Závěr</w:t>
      </w:r>
    </w:p>
    <w:p w14:paraId="31AFF8C7" w14:textId="77777777" w:rsidR="002828C4" w:rsidRPr="002828C4" w:rsidRDefault="002828C4" w:rsidP="002828C4">
      <w:pPr>
        <w:spacing w:after="0"/>
        <w:rPr>
          <w:bCs/>
        </w:rPr>
      </w:pPr>
    </w:p>
    <w:p w14:paraId="26AF91D9" w14:textId="429102B5" w:rsidR="0065701A" w:rsidRPr="00BD75E3" w:rsidRDefault="00DB69F3" w:rsidP="003724D4">
      <w:pPr>
        <w:pStyle w:val="Nadpis2"/>
      </w:pPr>
      <w:r>
        <w:t>1</w:t>
      </w:r>
      <w:r w:rsidR="001D3363">
        <w:t>4</w:t>
      </w:r>
      <w:r w:rsidR="00D14D6E" w:rsidRPr="00BD75E3">
        <w:t>.1 Zahájení</w:t>
      </w:r>
    </w:p>
    <w:p w14:paraId="387AEB61" w14:textId="73E9E3C8" w:rsidR="0065701A" w:rsidRDefault="00D14D6E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>Zasedání Zastupitelstva obce Kašava (dále jen "zastupitelstvo obce") zahájil starosta Bc. Petr Černoch (dále jako "předsedající"). Zasedání je přítomno</w:t>
      </w:r>
      <w:r w:rsidR="00176909">
        <w:t xml:space="preserve"> 1</w:t>
      </w:r>
      <w:r w:rsidR="001D3363">
        <w:t>0</w:t>
      </w:r>
      <w:r w:rsidRPr="00BD75E3">
        <w:t xml:space="preserve"> členů zastupitelstva. Předsedající konstatoval, že zastupitelstvo je usnášeníschopné. </w:t>
      </w:r>
      <w:r w:rsidR="00AA198B">
        <w:t>Přivítal také jednoho hosta.</w:t>
      </w:r>
    </w:p>
    <w:p w14:paraId="1CD5133A" w14:textId="29EE8DAC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>
        <w:t xml:space="preserve">Lenka Makovičková </w:t>
      </w:r>
      <w:r w:rsidRPr="001D3363">
        <w:t>podala k</w:t>
      </w:r>
      <w:r>
        <w:t> datu 3</w:t>
      </w:r>
      <w:r w:rsidR="00746A2E">
        <w:t>0</w:t>
      </w:r>
      <w:r>
        <w:t>.8.2024</w:t>
      </w:r>
      <w:r w:rsidRPr="001D3363">
        <w:t xml:space="preserve"> písemnou rezignaci na mandát zastupitelky obce Kašava. Tuto žádost starosta přijal a tímto její mandát zastupitelky zanikl.</w:t>
      </w:r>
    </w:p>
    <w:p w14:paraId="354F5AD5" w14:textId="34FB5E02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Dále předsedající přivítal pan</w:t>
      </w:r>
      <w:r>
        <w:t xml:space="preserve">a Zbyňka </w:t>
      </w:r>
      <w:proofErr w:type="spellStart"/>
      <w:r>
        <w:t>Sousedíka</w:t>
      </w:r>
      <w:proofErr w:type="spellEnd"/>
      <w:r w:rsidRPr="001D3363">
        <w:t>, kter</w:t>
      </w:r>
      <w:r>
        <w:t>ý</w:t>
      </w:r>
      <w:r w:rsidRPr="001D3363">
        <w:t xml:space="preserve"> je prvním náhradníkem z téže kandidátní listiny, téže volební strany v pořadí podle § 45 odst. 5. a které</w:t>
      </w:r>
      <w:r>
        <w:t>mu</w:t>
      </w:r>
      <w:r w:rsidRPr="001D3363">
        <w:t xml:space="preserve"> ze zákona automaticky vznikl mandát následující den po dni, kdy došlo k zániku mandátu člena Zastupitelstva obce Kašava.</w:t>
      </w:r>
    </w:p>
    <w:p w14:paraId="405C7126" w14:textId="629F03A9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Předsedající v souladu s § 69 odst. 2 zákona o obcích vyzval přítom</w:t>
      </w:r>
      <w:r>
        <w:t>ného</w:t>
      </w:r>
      <w:r w:rsidRPr="001D3363">
        <w:t xml:space="preserve"> člen</w:t>
      </w:r>
      <w:r>
        <w:t>a</w:t>
      </w:r>
      <w:r w:rsidRPr="001D3363">
        <w:t xml:space="preserve"> zastupitelstva, </w:t>
      </w:r>
      <w:r>
        <w:t xml:space="preserve">Zbyňka </w:t>
      </w:r>
      <w:proofErr w:type="spellStart"/>
      <w:r>
        <w:t>Sousedíka</w:t>
      </w:r>
      <w:proofErr w:type="spellEnd"/>
      <w:r w:rsidRPr="001D3363">
        <w:t xml:space="preserve"> ke složení slibu. Před složením slibu předsedající upozornil člen</w:t>
      </w:r>
      <w:r>
        <w:t>a</w:t>
      </w:r>
      <w:r w:rsidRPr="001D3363">
        <w:t xml:space="preserve"> zastupitelstva, že odmítnutí složit slib nebo složení slibu s výhradou má za následek zánik mandátu (§ 55 zákona č. 491/2001 Sb., o volbách do zastupitelstev obcí a o změně některých zákonů, v platném znění).</w:t>
      </w:r>
    </w:p>
    <w:p w14:paraId="356D9B7E" w14:textId="71E3A35E" w:rsidR="001D3363" w:rsidRPr="001D3363" w:rsidRDefault="001D3363" w:rsidP="001D3363">
      <w:pPr>
        <w:tabs>
          <w:tab w:val="left" w:pos="756"/>
          <w:tab w:val="left" w:pos="1456"/>
        </w:tabs>
        <w:spacing w:line="240" w:lineRule="auto"/>
        <w:jc w:val="both"/>
      </w:pPr>
      <w:r w:rsidRPr="001D3363">
        <w:t>Složení slibu proběhlo tak, že předsedající přečetl slib stanovený v § 69 odst. 2 zákona o obcích „Slibuji věrnost České republice. Slibuji na svou čest a svědomí, že svoji funkci budu vykonávat svědomitě, v zájmu obce Kašava a jejích občanů a řídit se Ústavou a zákony České republiky.“ Přítomn</w:t>
      </w:r>
      <w:r>
        <w:t xml:space="preserve">ý Zbyněk </w:t>
      </w:r>
      <w:proofErr w:type="spellStart"/>
      <w:r>
        <w:t>Sousedík</w:t>
      </w:r>
      <w:proofErr w:type="spellEnd"/>
      <w:r>
        <w:t xml:space="preserve"> </w:t>
      </w:r>
      <w:r w:rsidRPr="001D3363">
        <w:t>složil slib pronesením slova „slibuji“ a podpisem na připraveném archu.</w:t>
      </w:r>
    </w:p>
    <w:p w14:paraId="0B78FB53" w14:textId="77777777" w:rsidR="001D3363" w:rsidRDefault="001D3363">
      <w:pPr>
        <w:tabs>
          <w:tab w:val="left" w:pos="756"/>
          <w:tab w:val="left" w:pos="1456"/>
        </w:tabs>
        <w:spacing w:line="240" w:lineRule="auto"/>
        <w:jc w:val="both"/>
      </w:pPr>
    </w:p>
    <w:p w14:paraId="6ED66C0B" w14:textId="3791E44A" w:rsidR="0065701A" w:rsidRPr="00391D46" w:rsidRDefault="00DB69F3" w:rsidP="00391D46">
      <w:pPr>
        <w:pStyle w:val="Nadpis4"/>
      </w:pPr>
      <w:r>
        <w:t>1</w:t>
      </w:r>
      <w:r w:rsidR="001D3363">
        <w:t>4</w:t>
      </w:r>
      <w:r w:rsidR="00D14D6E" w:rsidRPr="00BD75E3">
        <w:t>.1.1. Připomínky k zápisu ze zasedání zastupitelstva</w:t>
      </w:r>
    </w:p>
    <w:p w14:paraId="32FBCE91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5833B5B8" w:rsidR="0065701A" w:rsidRPr="00BD75E3" w:rsidRDefault="00DB69F3" w:rsidP="00964C55">
      <w:pPr>
        <w:pStyle w:val="Nadpis4"/>
      </w:pPr>
      <w:r>
        <w:t>1</w:t>
      </w:r>
      <w:r w:rsidR="001D3363">
        <w:t>4</w:t>
      </w:r>
      <w:r w:rsidR="00D14D6E" w:rsidRPr="00BD75E3">
        <w:t>.1.2. Určení zapisovatele a ověřovatelů, schválení programu zasedání zastupitelstva</w:t>
      </w:r>
    </w:p>
    <w:p w14:paraId="0005D35E" w14:textId="3FB62893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Zapisovatelem byl </w:t>
      </w:r>
      <w:r w:rsidR="00C60D97">
        <w:t xml:space="preserve">určen </w:t>
      </w:r>
      <w:r w:rsidR="00176909">
        <w:t>pan Ing. Tomáš Holík</w:t>
      </w:r>
      <w:r w:rsidRPr="00BD75E3">
        <w:t xml:space="preserve"> a ověřovateli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</w:t>
      </w:r>
      <w:r w:rsidR="0090408A">
        <w:t xml:space="preserve">Žádné </w:t>
      </w:r>
      <w:r w:rsidR="00E13709">
        <w:t xml:space="preserve">návrhy k doplnění </w:t>
      </w:r>
      <w:r w:rsidR="00AA198B">
        <w:t xml:space="preserve">programu od zastupitelstva </w:t>
      </w:r>
      <w:r w:rsidR="00E13709">
        <w:t>nebyly předloženy.</w:t>
      </w:r>
    </w:p>
    <w:p w14:paraId="37E54813" w14:textId="77777777" w:rsidR="00E13709" w:rsidRPr="00BD75E3" w:rsidRDefault="00E13709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772A382F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 w:rsidR="0090408A">
        <w:rPr>
          <w:b/>
          <w:bCs/>
          <w:i/>
          <w:u w:val="single"/>
        </w:rPr>
        <w:t>1</w:t>
      </w:r>
      <w:r w:rsidR="00B0070C">
        <w:rPr>
          <w:b/>
          <w:bCs/>
          <w:i/>
          <w:u w:val="single"/>
        </w:rPr>
        <w:t>4</w:t>
      </w:r>
      <w:r w:rsidRPr="00BD75E3">
        <w:rPr>
          <w:b/>
          <w:bCs/>
          <w:i/>
          <w:u w:val="single"/>
        </w:rPr>
        <w:t>/1/202</w:t>
      </w:r>
      <w:r w:rsidR="00593704">
        <w:rPr>
          <w:b/>
          <w:bCs/>
          <w:i/>
          <w:u w:val="single"/>
        </w:rPr>
        <w:t>4</w:t>
      </w:r>
    </w:p>
    <w:p w14:paraId="7C9AF1C1" w14:textId="77777777" w:rsidR="00E13709" w:rsidRDefault="00D14D6E" w:rsidP="00E13709">
      <w:pPr>
        <w:pStyle w:val="Zkladntext"/>
        <w:spacing w:after="0" w:line="240" w:lineRule="auto"/>
        <w:rPr>
          <w:b/>
          <w:bCs/>
        </w:rPr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4C3EB7A1" w:rsidR="0065701A" w:rsidRPr="00BD75E3" w:rsidRDefault="00D14D6E" w:rsidP="00E13709">
      <w:pPr>
        <w:pStyle w:val="Zkladntext"/>
        <w:spacing w:after="0" w:line="240" w:lineRule="auto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</w:t>
      </w:r>
      <w:r w:rsidR="00176909">
        <w:t>e</w:t>
      </w:r>
      <w:r w:rsidRPr="00BD75E3">
        <w:t xml:space="preserve"> zápisu </w:t>
      </w:r>
      <w:r w:rsidRPr="00BD75E3">
        <w:rPr>
          <w:shd w:val="clear" w:color="auto" w:fill="FFFFFF"/>
        </w:rPr>
        <w:t>pana Mgr. Zdeňka Vlka a pana Jaroslava Holého</w:t>
      </w:r>
      <w:r w:rsidR="000B383C">
        <w:rPr>
          <w:shd w:val="clear" w:color="auto" w:fill="FFFFFF"/>
        </w:rPr>
        <w:t>,</w:t>
      </w:r>
    </w:p>
    <w:p w14:paraId="47503383" w14:textId="3FE581D1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zasedání.</w:t>
      </w:r>
    </w:p>
    <w:p w14:paraId="7E1AB382" w14:textId="23FD7AEC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 w:rsidR="00252EA5">
        <w:rPr>
          <w:i/>
          <w:shd w:val="clear" w:color="auto" w:fill="FFFFFF"/>
        </w:rPr>
        <w:t>1</w:t>
      </w:r>
      <w:r w:rsidR="002B72B8">
        <w:rPr>
          <w:i/>
          <w:shd w:val="clear" w:color="auto" w:fill="FFFFFF"/>
        </w:rPr>
        <w:t>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FC18B40" w14:textId="77777777" w:rsidR="00AA7CF6" w:rsidRDefault="00AA7CF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657E75" w14:textId="1501C3CF" w:rsidR="0065701A" w:rsidRPr="00BD75E3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DB12EA4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BA1659" w14:textId="71B7F327" w:rsidR="0065701A" w:rsidRDefault="00DB69F3" w:rsidP="003724D4">
      <w:pPr>
        <w:pStyle w:val="Nadpis2"/>
      </w:pPr>
      <w:r>
        <w:t>1</w:t>
      </w:r>
      <w:r w:rsidR="002E77C6">
        <w:t>4</w:t>
      </w:r>
      <w:r w:rsidR="004201D9">
        <w:t>.2</w:t>
      </w:r>
      <w:r w:rsidR="00D14D6E" w:rsidRPr="00BD75E3">
        <w:t xml:space="preserve"> Hospodaření obce a rozpočtové opatření</w:t>
      </w:r>
    </w:p>
    <w:p w14:paraId="32B43972" w14:textId="27DC2108" w:rsidR="00AA7CF6" w:rsidRPr="00AA7CF6" w:rsidRDefault="00DB69F3" w:rsidP="00AA7CF6">
      <w:pPr>
        <w:pStyle w:val="Nadpis4"/>
      </w:pPr>
      <w:r>
        <w:t>1</w:t>
      </w:r>
      <w:r w:rsidR="002E77C6">
        <w:t>4</w:t>
      </w:r>
      <w:r w:rsidR="00AA7CF6">
        <w:t>.2.1 Hospodaření obce</w:t>
      </w:r>
    </w:p>
    <w:p w14:paraId="38F8518A" w14:textId="1F511849" w:rsidR="0065701A" w:rsidRDefault="00AA7CF6">
      <w:pPr>
        <w:tabs>
          <w:tab w:val="left" w:pos="756"/>
        </w:tabs>
        <w:spacing w:after="0" w:line="240" w:lineRule="auto"/>
        <w:jc w:val="both"/>
      </w:pPr>
      <w:r>
        <w:t xml:space="preserve">Předsedající </w:t>
      </w:r>
      <w:r w:rsidR="00AA198B">
        <w:t xml:space="preserve">podrobně </w:t>
      </w:r>
      <w:r>
        <w:t>seznámil členy zastupitelstva o hospodaření obce.</w:t>
      </w:r>
    </w:p>
    <w:p w14:paraId="0B74E420" w14:textId="77777777" w:rsidR="00AA7CF6" w:rsidRPr="00BD75E3" w:rsidRDefault="00AA7CF6">
      <w:pPr>
        <w:tabs>
          <w:tab w:val="left" w:pos="756"/>
        </w:tabs>
        <w:spacing w:after="0" w:line="240" w:lineRule="auto"/>
        <w:jc w:val="both"/>
      </w:pPr>
    </w:p>
    <w:p w14:paraId="7105DFA6" w14:textId="77777777" w:rsidR="002B72B8" w:rsidRPr="002B72B8" w:rsidRDefault="002B72B8" w:rsidP="002B72B8">
      <w:pPr>
        <w:shd w:val="clear" w:color="auto" w:fill="FFFFFF"/>
        <w:tabs>
          <w:tab w:val="right" w:pos="6663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Pokladna </w:t>
      </w:r>
      <w:r w:rsidRPr="002B72B8">
        <w:rPr>
          <w:rFonts w:cs="Calibri"/>
          <w:bCs/>
          <w:iCs/>
        </w:rPr>
        <w:tab/>
        <w:t xml:space="preserve"> 71.734, - Kč (zůstatek ke dni: 31. 8. 2024)           </w:t>
      </w:r>
    </w:p>
    <w:p w14:paraId="0961D68D" w14:textId="77777777" w:rsidR="002B72B8" w:rsidRPr="002B72B8" w:rsidRDefault="002B72B8" w:rsidP="002B72B8">
      <w:pPr>
        <w:shd w:val="clear" w:color="auto" w:fill="FFFFFF"/>
        <w:tabs>
          <w:tab w:val="right" w:pos="4962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Běžné účty ke dni: 31. 8. 2024                        </w:t>
      </w:r>
    </w:p>
    <w:p w14:paraId="0970915A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KB, a.s. ve výši </w:t>
      </w:r>
      <w:r w:rsidRPr="002B72B8">
        <w:rPr>
          <w:rFonts w:cs="Calibri"/>
          <w:bCs/>
          <w:iCs/>
        </w:rPr>
        <w:tab/>
        <w:t>4.674.821,71 Kč</w:t>
      </w:r>
    </w:p>
    <w:p w14:paraId="3E84F107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>ČNB ve výši</w:t>
      </w:r>
      <w:r w:rsidRPr="002B72B8">
        <w:rPr>
          <w:rFonts w:cs="Calibri"/>
          <w:bCs/>
          <w:iCs/>
        </w:rPr>
        <w:tab/>
        <w:t>641.152,43 Kč</w:t>
      </w:r>
    </w:p>
    <w:p w14:paraId="0D1F7063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ČSOB, a.s. ve výši </w:t>
      </w:r>
      <w:r w:rsidRPr="002B72B8">
        <w:rPr>
          <w:rFonts w:cs="Calibri"/>
          <w:bCs/>
          <w:iCs/>
        </w:rPr>
        <w:tab/>
        <w:t>20.572,40 Kč</w:t>
      </w:r>
    </w:p>
    <w:p w14:paraId="0A274D73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Spořící účet ve výši </w:t>
      </w:r>
      <w:r w:rsidRPr="002B72B8">
        <w:rPr>
          <w:rFonts w:cs="Calibri"/>
          <w:bCs/>
          <w:iCs/>
        </w:rPr>
        <w:tab/>
        <w:t xml:space="preserve"> 5.004.084,80 Kč</w:t>
      </w:r>
    </w:p>
    <w:p w14:paraId="20D2F332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Úvěr (Regina) ve výši </w:t>
      </w:r>
      <w:r w:rsidRPr="002B72B8">
        <w:rPr>
          <w:rFonts w:cs="Calibri"/>
          <w:bCs/>
          <w:iCs/>
        </w:rPr>
        <w:tab/>
        <w:t xml:space="preserve"> 5.185.280,00 Kč</w:t>
      </w:r>
    </w:p>
    <w:p w14:paraId="57C88467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>Úvěr (</w:t>
      </w:r>
      <w:proofErr w:type="spellStart"/>
      <w:r w:rsidRPr="002B72B8">
        <w:rPr>
          <w:rFonts w:cs="Calibri"/>
          <w:bCs/>
          <w:iCs/>
        </w:rPr>
        <w:t>Učitelák</w:t>
      </w:r>
      <w:proofErr w:type="spellEnd"/>
      <w:r w:rsidRPr="002B72B8">
        <w:rPr>
          <w:rFonts w:cs="Calibri"/>
          <w:bCs/>
          <w:iCs/>
        </w:rPr>
        <w:t xml:space="preserve">) ve výši </w:t>
      </w:r>
      <w:r w:rsidRPr="002B72B8">
        <w:rPr>
          <w:rFonts w:cs="Calibri"/>
          <w:bCs/>
          <w:iCs/>
        </w:rPr>
        <w:tab/>
        <w:t>3.607.767,56 Kč</w:t>
      </w:r>
    </w:p>
    <w:p w14:paraId="428C48F2" w14:textId="77777777" w:rsidR="002B72B8" w:rsidRPr="002B72B8" w:rsidRDefault="002B72B8" w:rsidP="002B72B8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Úvěr (Revitalizace) ve výši </w:t>
      </w:r>
      <w:r w:rsidRPr="002B72B8">
        <w:rPr>
          <w:rFonts w:cs="Calibri"/>
          <w:bCs/>
          <w:iCs/>
        </w:rPr>
        <w:tab/>
        <w:t xml:space="preserve"> 3.545.460,00 Kč</w:t>
      </w:r>
    </w:p>
    <w:p w14:paraId="1AD74A7A" w14:textId="77777777" w:rsidR="002B72B8" w:rsidRPr="002B72B8" w:rsidRDefault="002B72B8" w:rsidP="002B72B8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 xml:space="preserve">Příjmy k </w:t>
      </w:r>
      <w:r w:rsidRPr="002B72B8">
        <w:rPr>
          <w:rFonts w:cs="Calibri"/>
          <w:bCs/>
          <w:iCs/>
        </w:rPr>
        <w:tab/>
        <w:t xml:space="preserve"> 31. 8. 2024</w:t>
      </w:r>
      <w:r w:rsidRPr="002B72B8">
        <w:rPr>
          <w:rFonts w:cs="Calibri"/>
          <w:bCs/>
          <w:iCs/>
        </w:rPr>
        <w:tab/>
        <w:t xml:space="preserve">ve výši </w:t>
      </w:r>
      <w:r w:rsidRPr="002B72B8">
        <w:rPr>
          <w:rFonts w:cs="Calibri"/>
          <w:bCs/>
          <w:iCs/>
        </w:rPr>
        <w:tab/>
        <w:t> 17.831.651,78 Kč.</w:t>
      </w:r>
    </w:p>
    <w:p w14:paraId="5050E6A3" w14:textId="77777777" w:rsidR="002B72B8" w:rsidRPr="002B72B8" w:rsidRDefault="002B72B8" w:rsidP="002B72B8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rFonts w:cs="Calibri"/>
          <w:bCs/>
          <w:iCs/>
        </w:rPr>
      </w:pPr>
      <w:r w:rsidRPr="002B72B8">
        <w:rPr>
          <w:rFonts w:cs="Calibri"/>
          <w:bCs/>
          <w:iCs/>
        </w:rPr>
        <w:t>Výdaje k </w:t>
      </w:r>
      <w:r w:rsidRPr="002B72B8">
        <w:rPr>
          <w:rFonts w:cs="Calibri"/>
          <w:bCs/>
          <w:iCs/>
        </w:rPr>
        <w:tab/>
        <w:t>31. 8. 2024</w:t>
      </w:r>
      <w:r w:rsidRPr="002B72B8">
        <w:rPr>
          <w:rFonts w:cs="Calibri"/>
          <w:bCs/>
          <w:iCs/>
        </w:rPr>
        <w:tab/>
        <w:t xml:space="preserve">ve výši </w:t>
      </w:r>
      <w:r w:rsidRPr="002B72B8">
        <w:rPr>
          <w:rFonts w:cs="Calibri"/>
          <w:bCs/>
          <w:iCs/>
        </w:rPr>
        <w:tab/>
        <w:t>15.813.043,59 Kč.</w:t>
      </w:r>
    </w:p>
    <w:p w14:paraId="6FF9C4CA" w14:textId="77777777" w:rsidR="00805830" w:rsidRPr="000B383C" w:rsidRDefault="00805830" w:rsidP="007C7271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51BDBEAE" w14:textId="6ADC1670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 w:rsidR="00593704">
        <w:rPr>
          <w:b/>
          <w:bCs/>
          <w:i/>
          <w:iCs/>
          <w:color w:val="000000"/>
          <w:u w:val="single"/>
        </w:rPr>
        <w:t>1</w:t>
      </w:r>
      <w:r w:rsidR="00B0070C">
        <w:rPr>
          <w:b/>
          <w:bCs/>
          <w:i/>
          <w:iCs/>
          <w:color w:val="000000"/>
          <w:u w:val="single"/>
        </w:rPr>
        <w:t>4</w:t>
      </w:r>
      <w:r w:rsidRPr="000B383C">
        <w:rPr>
          <w:b/>
          <w:bCs/>
          <w:i/>
          <w:iCs/>
          <w:color w:val="000000"/>
          <w:u w:val="single"/>
        </w:rPr>
        <w:t>/</w:t>
      </w:r>
      <w:r w:rsidR="004201D9">
        <w:rPr>
          <w:b/>
          <w:bCs/>
          <w:i/>
          <w:iCs/>
          <w:color w:val="000000"/>
          <w:u w:val="single"/>
        </w:rPr>
        <w:t>2</w:t>
      </w:r>
      <w:r w:rsidRPr="000B383C">
        <w:rPr>
          <w:b/>
          <w:bCs/>
          <w:i/>
          <w:iCs/>
          <w:color w:val="000000"/>
          <w:u w:val="single"/>
        </w:rPr>
        <w:t>/202</w:t>
      </w:r>
      <w:r w:rsidR="00593704">
        <w:rPr>
          <w:b/>
          <w:bCs/>
          <w:i/>
          <w:iCs/>
          <w:color w:val="000000"/>
          <w:u w:val="single"/>
        </w:rPr>
        <w:t>4</w:t>
      </w:r>
    </w:p>
    <w:p w14:paraId="7749027B" w14:textId="4B683629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  <w:r w:rsidRPr="000B383C">
        <w:rPr>
          <w:bCs/>
          <w:iCs/>
        </w:rPr>
        <w:t xml:space="preserve">Zastupitelstvo obce Kašava </w:t>
      </w:r>
      <w:r w:rsidRPr="000B383C">
        <w:rPr>
          <w:b/>
          <w:bCs/>
          <w:iCs/>
        </w:rPr>
        <w:t xml:space="preserve">bere na vědomí </w:t>
      </w:r>
      <w:r w:rsidRPr="000B383C">
        <w:rPr>
          <w:bCs/>
          <w:iCs/>
        </w:rPr>
        <w:t>zprávu o</w:t>
      </w:r>
      <w:r w:rsidRPr="000B383C">
        <w:rPr>
          <w:b/>
          <w:bCs/>
          <w:iCs/>
        </w:rPr>
        <w:t xml:space="preserve"> </w:t>
      </w:r>
      <w:r w:rsidRPr="000B383C">
        <w:rPr>
          <w:bCs/>
          <w:iCs/>
        </w:rPr>
        <w:t>hospodaření obce</w:t>
      </w:r>
      <w:r w:rsidR="00AA7CF6">
        <w:rPr>
          <w:bCs/>
          <w:iCs/>
        </w:rPr>
        <w:t>.</w:t>
      </w:r>
    </w:p>
    <w:p w14:paraId="2DE8308F" w14:textId="55DCCF09" w:rsidR="000B383C" w:rsidRDefault="000B383C" w:rsidP="000B383C">
      <w:pPr>
        <w:autoSpaceDN/>
        <w:spacing w:after="0" w:line="240" w:lineRule="auto"/>
        <w:textAlignment w:val="auto"/>
        <w:rPr>
          <w:bCs/>
          <w:i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0B383C">
        <w:rPr>
          <w:bCs/>
          <w:iCs/>
        </w:rPr>
        <w:t xml:space="preserve"> </w:t>
      </w:r>
      <w:r w:rsidRPr="000B383C">
        <w:rPr>
          <w:bCs/>
          <w:iCs/>
        </w:rPr>
        <w:tab/>
      </w:r>
      <w:r w:rsidRPr="000B383C">
        <w:rPr>
          <w:bCs/>
          <w:i/>
        </w:rPr>
        <w:t>PRO – 1</w:t>
      </w:r>
      <w:r w:rsidR="00B0070C">
        <w:rPr>
          <w:bCs/>
          <w:i/>
        </w:rPr>
        <w:t>0</w:t>
      </w:r>
      <w:r w:rsidRPr="000B383C">
        <w:rPr>
          <w:bCs/>
          <w:i/>
        </w:rPr>
        <w:tab/>
      </w:r>
      <w:r w:rsidR="007C7271">
        <w:rPr>
          <w:bCs/>
          <w:i/>
        </w:rPr>
        <w:tab/>
      </w:r>
      <w:r w:rsidRPr="000B383C">
        <w:rPr>
          <w:bCs/>
          <w:i/>
        </w:rPr>
        <w:t>PROTI – 0</w:t>
      </w:r>
      <w:r w:rsidRPr="000B383C">
        <w:rPr>
          <w:bCs/>
          <w:i/>
        </w:rPr>
        <w:tab/>
      </w:r>
      <w:r w:rsidR="007C7271">
        <w:rPr>
          <w:bCs/>
          <w:i/>
        </w:rPr>
        <w:tab/>
      </w:r>
      <w:r w:rsidRPr="000B383C">
        <w:rPr>
          <w:bCs/>
          <w:i/>
        </w:rPr>
        <w:t>ZDRŽELI SE – 0</w:t>
      </w:r>
    </w:p>
    <w:p w14:paraId="6BFE70A2" w14:textId="77777777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</w:p>
    <w:p w14:paraId="3F9BACA0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080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0B383C">
        <w:rPr>
          <w:b/>
          <w:bCs/>
          <w:iCs/>
          <w:color w:val="000000"/>
        </w:rPr>
        <w:t>Usnesení bylo schváleno.</w:t>
      </w:r>
    </w:p>
    <w:p w14:paraId="6BA09340" w14:textId="67E1B955" w:rsidR="00492C16" w:rsidRDefault="00492C1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7D8F979D" w14:textId="22D4FF33" w:rsidR="00BA2C25" w:rsidRDefault="00BA2C25" w:rsidP="00BA2C25">
      <w:pPr>
        <w:pStyle w:val="Nadpis4"/>
      </w:pPr>
      <w:r>
        <w:t>1</w:t>
      </w:r>
      <w:r w:rsidR="00B0070C">
        <w:t>4</w:t>
      </w:r>
      <w:r>
        <w:t xml:space="preserve">.2.2 Rozpočtové opatření č. </w:t>
      </w:r>
      <w:r w:rsidR="00B0070C">
        <w:t>2</w:t>
      </w:r>
    </w:p>
    <w:p w14:paraId="446B31A3" w14:textId="6DB7926A" w:rsidR="00BA2C25" w:rsidRDefault="00BA2C25" w:rsidP="00BA2C25">
      <w:r>
        <w:t xml:space="preserve">Paní účetní podrobně seznámila přítomné zastupitele s rozpočtovým opatřením č. </w:t>
      </w:r>
      <w:r w:rsidR="00B0070C">
        <w:t>2</w:t>
      </w:r>
      <w:r>
        <w:t xml:space="preserve">, kdy došlo </w:t>
      </w:r>
      <w:r w:rsidR="004D49D7">
        <w:t xml:space="preserve">k </w:t>
      </w:r>
      <w:r>
        <w:t>navýšení příjmů i výdajů</w:t>
      </w:r>
      <w:r w:rsidR="004D49D7">
        <w:t xml:space="preserve"> o částky</w:t>
      </w:r>
      <w:r>
        <w:t>:</w:t>
      </w:r>
    </w:p>
    <w:p w14:paraId="61B85834" w14:textId="13D20B50" w:rsidR="00BA2C25" w:rsidRPr="00BA2C25" w:rsidRDefault="00BA2C25" w:rsidP="00BA2C25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příjmů o</w:t>
      </w:r>
      <w:r w:rsidRPr="00BA2C25">
        <w:rPr>
          <w:bCs/>
          <w:iCs/>
        </w:rPr>
        <w:tab/>
      </w:r>
      <w:r w:rsidR="00B0070C">
        <w:rPr>
          <w:bCs/>
          <w:iCs/>
        </w:rPr>
        <w:t>200.000</w:t>
      </w:r>
      <w:r w:rsidRPr="00BA2C25">
        <w:rPr>
          <w:bCs/>
          <w:iCs/>
        </w:rPr>
        <w:t xml:space="preserve"> Kč</w:t>
      </w:r>
    </w:p>
    <w:p w14:paraId="385ED116" w14:textId="75C44179" w:rsidR="00BA2C25" w:rsidRDefault="00BA2C25" w:rsidP="00B0070C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výdajů o</w:t>
      </w:r>
      <w:r w:rsidRPr="00BA2C25">
        <w:rPr>
          <w:bCs/>
          <w:iCs/>
        </w:rPr>
        <w:tab/>
      </w:r>
      <w:r w:rsidR="00B0070C">
        <w:rPr>
          <w:bCs/>
          <w:iCs/>
        </w:rPr>
        <w:t>200.000</w:t>
      </w:r>
      <w:r w:rsidRPr="00BA2C25">
        <w:rPr>
          <w:bCs/>
          <w:iCs/>
        </w:rPr>
        <w:t xml:space="preserve"> Kč</w:t>
      </w:r>
    </w:p>
    <w:p w14:paraId="22C126B6" w14:textId="77777777" w:rsidR="002E77C6" w:rsidRPr="00B0070C" w:rsidRDefault="002E77C6" w:rsidP="00B0070C">
      <w:pPr>
        <w:autoSpaceDN/>
        <w:spacing w:after="0" w:line="240" w:lineRule="auto"/>
        <w:textAlignment w:val="auto"/>
        <w:rPr>
          <w:bCs/>
          <w:iCs/>
        </w:rPr>
      </w:pPr>
    </w:p>
    <w:p w14:paraId="049247D2" w14:textId="71911074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 w:rsidR="00B0070C"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9D6B73">
        <w:rPr>
          <w:b/>
          <w:bCs/>
          <w:i/>
          <w:iCs/>
          <w:color w:val="000000"/>
          <w:u w:val="single"/>
        </w:rPr>
        <w:t>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4E78FC0" w14:textId="1F782CB0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BA2C25">
        <w:rPr>
          <w:bCs/>
          <w:iCs/>
          <w:color w:val="000000"/>
        </w:rPr>
        <w:t xml:space="preserve">Zastupitelstvo Obce Kašava </w:t>
      </w:r>
      <w:r w:rsidR="00B0070C">
        <w:rPr>
          <w:b/>
          <w:bCs/>
          <w:iCs/>
          <w:color w:val="000000"/>
        </w:rPr>
        <w:t>bere na vědomí</w:t>
      </w:r>
      <w:r w:rsidRPr="00BA2C25">
        <w:rPr>
          <w:bCs/>
          <w:iCs/>
          <w:color w:val="000000"/>
        </w:rPr>
        <w:t xml:space="preserve"> rozpočtové opatření č. </w:t>
      </w:r>
      <w:r w:rsidR="00B0070C">
        <w:rPr>
          <w:bCs/>
          <w:iCs/>
          <w:color w:val="000000"/>
        </w:rPr>
        <w:t>2</w:t>
      </w:r>
      <w:r w:rsidR="009100AA">
        <w:rPr>
          <w:bCs/>
          <w:iCs/>
          <w:color w:val="000000"/>
        </w:rPr>
        <w:t>.</w:t>
      </w:r>
    </w:p>
    <w:p w14:paraId="02829930" w14:textId="34D9D435" w:rsidR="00BA2C25" w:rsidRPr="00F60EB1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</w:t>
      </w:r>
      <w:r w:rsidR="00F60EB1" w:rsidRPr="00F60EB1">
        <w:rPr>
          <w:i/>
          <w:shd w:val="clear" w:color="auto" w:fill="FFFFFF"/>
        </w:rPr>
        <w:t xml:space="preserve"> 1</w:t>
      </w:r>
      <w:r w:rsidR="00B0070C">
        <w:rPr>
          <w:i/>
          <w:shd w:val="clear" w:color="auto" w:fill="FFFFFF"/>
        </w:rPr>
        <w:t>0</w:t>
      </w:r>
      <w:r w:rsidR="00F60EB1" w:rsidRPr="00F60EB1">
        <w:rPr>
          <w:i/>
          <w:shd w:val="clear" w:color="auto" w:fill="FFFFFF"/>
        </w:rPr>
        <w:tab/>
      </w:r>
      <w:r w:rsidR="00F60EB1"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 xml:space="preserve">PROTI </w:t>
      </w:r>
      <w:r w:rsidR="00F60EB1" w:rsidRPr="00F60EB1">
        <w:rPr>
          <w:i/>
          <w:shd w:val="clear" w:color="auto" w:fill="FFFFFF"/>
        </w:rPr>
        <w:t>–</w:t>
      </w:r>
      <w:r w:rsidR="00F60EB1">
        <w:rPr>
          <w:i/>
          <w:shd w:val="clear" w:color="auto" w:fill="FFFFFF"/>
        </w:rPr>
        <w:t xml:space="preserve"> </w:t>
      </w:r>
      <w:r w:rsidR="00F60EB1" w:rsidRPr="00F60EB1">
        <w:rPr>
          <w:i/>
          <w:shd w:val="clear" w:color="auto" w:fill="FFFFFF"/>
        </w:rPr>
        <w:t>0</w:t>
      </w:r>
      <w:r w:rsidR="00F60EB1" w:rsidRPr="00F60EB1">
        <w:rPr>
          <w:i/>
          <w:shd w:val="clear" w:color="auto" w:fill="FFFFFF"/>
        </w:rPr>
        <w:tab/>
      </w:r>
      <w:r w:rsid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 w:rsidR="00F60EB1" w:rsidRPr="00F60EB1">
        <w:rPr>
          <w:bCs/>
          <w:i/>
          <w:iCs/>
          <w:color w:val="000000"/>
        </w:rPr>
        <w:t>0</w:t>
      </w:r>
      <w:r w:rsidRPr="00F60EB1">
        <w:rPr>
          <w:bCs/>
          <w:i/>
          <w:iCs/>
          <w:color w:val="000000"/>
        </w:rPr>
        <w:t xml:space="preserve"> </w:t>
      </w:r>
    </w:p>
    <w:p w14:paraId="673B7125" w14:textId="77777777" w:rsidR="00BA2C25" w:rsidRPr="00BA2C25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F78E3A5" w14:textId="1E903A3D" w:rsidR="00BA2C25" w:rsidRPr="00805830" w:rsidRDefault="00BA2C25" w:rsidP="00BA2C2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</w:t>
      </w:r>
      <w:r w:rsidR="00805830" w:rsidRPr="00805830">
        <w:rPr>
          <w:b/>
          <w:bCs/>
          <w:iCs/>
          <w:color w:val="000000"/>
        </w:rPr>
        <w:t xml:space="preserve"> </w:t>
      </w:r>
      <w:r w:rsidRPr="00805830">
        <w:rPr>
          <w:b/>
          <w:bCs/>
          <w:iCs/>
          <w:color w:val="000000"/>
        </w:rPr>
        <w:t>schváleno</w:t>
      </w:r>
      <w:r w:rsidR="00805830" w:rsidRPr="00805830">
        <w:rPr>
          <w:b/>
          <w:bCs/>
          <w:iCs/>
          <w:color w:val="000000"/>
        </w:rPr>
        <w:t>.</w:t>
      </w:r>
    </w:p>
    <w:p w14:paraId="598FD29C" w14:textId="77777777" w:rsidR="00BA2C25" w:rsidRDefault="00BA2C25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ED22C6B" w14:textId="1AA64A20" w:rsidR="00B0070C" w:rsidRDefault="00B0070C" w:rsidP="00B0070C">
      <w:pPr>
        <w:pStyle w:val="Nadpis4"/>
      </w:pPr>
      <w:r>
        <w:t>14.2.</w:t>
      </w:r>
      <w:r w:rsidR="00AC09CC">
        <w:t>3</w:t>
      </w:r>
      <w:r>
        <w:t xml:space="preserve"> Rozpočtové opatření č. 3</w:t>
      </w:r>
    </w:p>
    <w:p w14:paraId="3FFEE574" w14:textId="7EEA8773" w:rsidR="00B0070C" w:rsidRDefault="00B0070C" w:rsidP="00B0070C">
      <w:r>
        <w:t>Paní účetní podrobně seznámila přítomné zastupitele s rozpočtovým opatřením č. 3, kdy došlo k navýšení příjmů i výdajů o částky:</w:t>
      </w:r>
    </w:p>
    <w:p w14:paraId="30B57227" w14:textId="0A251793" w:rsidR="00B0070C" w:rsidRPr="00BA2C25" w:rsidRDefault="00B0070C" w:rsidP="00B0070C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příjmů o</w:t>
      </w:r>
      <w:r w:rsidRPr="00BA2C25">
        <w:rPr>
          <w:bCs/>
          <w:iCs/>
        </w:rPr>
        <w:tab/>
      </w:r>
      <w:r>
        <w:rPr>
          <w:bCs/>
          <w:iCs/>
        </w:rPr>
        <w:t>65</w:t>
      </w:r>
      <w:r w:rsidR="00E00274">
        <w:rPr>
          <w:bCs/>
          <w:iCs/>
        </w:rPr>
        <w:t>0</w:t>
      </w:r>
      <w:r>
        <w:rPr>
          <w:bCs/>
          <w:iCs/>
        </w:rPr>
        <w:t>.650</w:t>
      </w:r>
      <w:r w:rsidRPr="00BA2C25">
        <w:rPr>
          <w:bCs/>
          <w:iCs/>
        </w:rPr>
        <w:t xml:space="preserve"> Kč</w:t>
      </w:r>
    </w:p>
    <w:p w14:paraId="3BE901EF" w14:textId="7A702692" w:rsidR="00B0070C" w:rsidRDefault="00B0070C" w:rsidP="00B0070C">
      <w:pPr>
        <w:autoSpaceDN/>
        <w:spacing w:after="0" w:line="240" w:lineRule="auto"/>
        <w:textAlignment w:val="auto"/>
        <w:rPr>
          <w:bCs/>
          <w:iCs/>
        </w:rPr>
      </w:pPr>
      <w:r w:rsidRPr="00BA2C25">
        <w:rPr>
          <w:bCs/>
          <w:iCs/>
        </w:rPr>
        <w:t>Navýšení výdajů o</w:t>
      </w:r>
      <w:r w:rsidRPr="00BA2C25">
        <w:rPr>
          <w:bCs/>
          <w:iCs/>
        </w:rPr>
        <w:tab/>
      </w:r>
      <w:r>
        <w:rPr>
          <w:bCs/>
          <w:iCs/>
        </w:rPr>
        <w:t>3.5</w:t>
      </w:r>
      <w:r w:rsidR="00E00274">
        <w:rPr>
          <w:bCs/>
          <w:iCs/>
        </w:rPr>
        <w:t>46</w:t>
      </w:r>
      <w:r>
        <w:rPr>
          <w:bCs/>
          <w:iCs/>
        </w:rPr>
        <w:t>.</w:t>
      </w:r>
      <w:r w:rsidR="00E00274">
        <w:rPr>
          <w:bCs/>
          <w:iCs/>
        </w:rPr>
        <w:t>658</w:t>
      </w:r>
      <w:r w:rsidRPr="00BA2C25">
        <w:rPr>
          <w:bCs/>
          <w:iCs/>
        </w:rPr>
        <w:t xml:space="preserve"> Kč</w:t>
      </w:r>
    </w:p>
    <w:p w14:paraId="75886AE5" w14:textId="77777777" w:rsidR="00B0070C" w:rsidRPr="00B0070C" w:rsidRDefault="00B0070C" w:rsidP="00B0070C">
      <w:pPr>
        <w:autoSpaceDN/>
        <w:spacing w:after="0" w:line="240" w:lineRule="auto"/>
        <w:textAlignment w:val="auto"/>
        <w:rPr>
          <w:bCs/>
          <w:iCs/>
        </w:rPr>
      </w:pPr>
    </w:p>
    <w:p w14:paraId="74FBF767" w14:textId="785AC6DC" w:rsidR="00B0070C" w:rsidRPr="00BA2C25" w:rsidRDefault="00B0070C" w:rsidP="00B0070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014F127F" w14:textId="60571209" w:rsidR="00B0070C" w:rsidRPr="00BA2C25" w:rsidRDefault="00B0070C" w:rsidP="00B0070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BA2C25">
        <w:rPr>
          <w:bCs/>
          <w:iCs/>
          <w:color w:val="000000"/>
        </w:rPr>
        <w:t xml:space="preserve">Zastupitelstvo Obce Kašava </w:t>
      </w:r>
      <w:r>
        <w:rPr>
          <w:b/>
          <w:bCs/>
          <w:iCs/>
          <w:color w:val="000000"/>
        </w:rPr>
        <w:t>schvaluje</w:t>
      </w:r>
      <w:r w:rsidRPr="00BA2C25">
        <w:rPr>
          <w:bCs/>
          <w:iCs/>
          <w:color w:val="000000"/>
        </w:rPr>
        <w:t xml:space="preserve"> rozpočtové opatření č. </w:t>
      </w:r>
      <w:r>
        <w:rPr>
          <w:bCs/>
          <w:iCs/>
          <w:color w:val="000000"/>
        </w:rPr>
        <w:t>3</w:t>
      </w:r>
      <w:r w:rsidR="009100AA">
        <w:rPr>
          <w:bCs/>
          <w:iCs/>
          <w:color w:val="000000"/>
        </w:rPr>
        <w:t>.</w:t>
      </w:r>
    </w:p>
    <w:p w14:paraId="51855127" w14:textId="77777777" w:rsidR="00B0070C" w:rsidRPr="00F60EB1" w:rsidRDefault="00B0070C" w:rsidP="00B0070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 1</w:t>
      </w:r>
      <w:r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</w:t>
      </w:r>
      <w:r w:rsidRPr="00F60EB1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028715CC" w14:textId="77777777" w:rsidR="00B0070C" w:rsidRPr="00BA2C25" w:rsidRDefault="00B0070C" w:rsidP="00B0070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35BDCC6" w14:textId="77777777" w:rsidR="00B0070C" w:rsidRPr="00805830" w:rsidRDefault="00B0070C" w:rsidP="00B0070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19D01569" w14:textId="77777777" w:rsidR="00B0070C" w:rsidRDefault="00B0070C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156FE71" w14:textId="2393092A" w:rsidR="00AA7CF6" w:rsidRDefault="00DB69F3" w:rsidP="00593704">
      <w:pPr>
        <w:pStyle w:val="Nadpis2"/>
      </w:pPr>
      <w:r>
        <w:t>1</w:t>
      </w:r>
      <w:r w:rsidR="001476D1">
        <w:t>4</w:t>
      </w:r>
      <w:r w:rsidR="00AA7CF6" w:rsidRPr="00AA7CF6">
        <w:t>.</w:t>
      </w:r>
      <w:r w:rsidR="00593704">
        <w:t>3</w:t>
      </w:r>
      <w:r w:rsidR="00AA7CF6" w:rsidRPr="00AA7CF6">
        <w:t xml:space="preserve"> </w:t>
      </w:r>
      <w:r w:rsidR="00593704">
        <w:t>Žádosti</w:t>
      </w:r>
    </w:p>
    <w:p w14:paraId="5C2A8B8F" w14:textId="79750B74" w:rsidR="00F60EB1" w:rsidRDefault="00F60EB1" w:rsidP="00F60EB1">
      <w:pPr>
        <w:pStyle w:val="Nadpis4"/>
      </w:pPr>
      <w:r>
        <w:t>1</w:t>
      </w:r>
      <w:r w:rsidR="001476D1">
        <w:t>4</w:t>
      </w:r>
      <w:r>
        <w:t>.</w:t>
      </w:r>
      <w:r w:rsidR="004D49D7">
        <w:t>3</w:t>
      </w:r>
      <w:r>
        <w:t>.</w:t>
      </w:r>
      <w:r w:rsidR="004D49D7">
        <w:t>1</w:t>
      </w:r>
      <w:r>
        <w:t xml:space="preserve"> </w:t>
      </w:r>
      <w:r w:rsidR="001476D1">
        <w:t xml:space="preserve">Směna pozemků </w:t>
      </w:r>
      <w:proofErr w:type="spellStart"/>
      <w:r w:rsidR="001476D1">
        <w:t>Chalůpky</w:t>
      </w:r>
      <w:proofErr w:type="spellEnd"/>
    </w:p>
    <w:p w14:paraId="5D2870D5" w14:textId="3A56C513" w:rsidR="001476D1" w:rsidRPr="001476D1" w:rsidRDefault="001476D1" w:rsidP="001476D1">
      <w:pPr>
        <w:tabs>
          <w:tab w:val="left" w:pos="499"/>
        </w:tabs>
        <w:spacing w:after="0" w:line="240" w:lineRule="auto"/>
        <w:rPr>
          <w:bCs/>
        </w:rPr>
      </w:pPr>
      <w:r w:rsidRPr="001476D1">
        <w:rPr>
          <w:bCs/>
        </w:rPr>
        <w:t>Předseda</w:t>
      </w:r>
      <w:r>
        <w:rPr>
          <w:bCs/>
        </w:rPr>
        <w:t>jící</w:t>
      </w:r>
      <w:r w:rsidRPr="001476D1">
        <w:rPr>
          <w:bCs/>
        </w:rPr>
        <w:t xml:space="preserve"> seznámil přítomné zastupitel</w:t>
      </w:r>
      <w:r>
        <w:rPr>
          <w:bCs/>
        </w:rPr>
        <w:t>e</w:t>
      </w:r>
      <w:r w:rsidRPr="001476D1">
        <w:rPr>
          <w:bCs/>
        </w:rPr>
        <w:t xml:space="preserve"> o žádosti pana </w:t>
      </w:r>
      <w:proofErr w:type="spellStart"/>
      <w:r w:rsidRPr="001476D1">
        <w:rPr>
          <w:bCs/>
        </w:rPr>
        <w:t>Prusenovského</w:t>
      </w:r>
      <w:proofErr w:type="spellEnd"/>
      <w:r w:rsidRPr="001476D1">
        <w:rPr>
          <w:bCs/>
        </w:rPr>
        <w:t xml:space="preserve"> o směně pozemků, tato žádost byl</w:t>
      </w:r>
      <w:r>
        <w:rPr>
          <w:bCs/>
        </w:rPr>
        <w:t>a</w:t>
      </w:r>
      <w:r w:rsidRPr="001476D1">
        <w:rPr>
          <w:bCs/>
        </w:rPr>
        <w:t xml:space="preserve"> již schválena na minulém zastupitelstvu, ale ve smlouvě nebyly uvedeny nov</w:t>
      </w:r>
      <w:r>
        <w:rPr>
          <w:bCs/>
        </w:rPr>
        <w:t xml:space="preserve">á parcelní čísla, ty musí být ve smlouvě uvedeny a pan </w:t>
      </w:r>
      <w:proofErr w:type="spellStart"/>
      <w:r>
        <w:rPr>
          <w:bCs/>
        </w:rPr>
        <w:t>Prusenovský</w:t>
      </w:r>
      <w:proofErr w:type="spellEnd"/>
      <w:r>
        <w:rPr>
          <w:bCs/>
        </w:rPr>
        <w:t xml:space="preserve"> nyní bude smlouvu </w:t>
      </w:r>
      <w:proofErr w:type="spellStart"/>
      <w:r>
        <w:rPr>
          <w:bCs/>
        </w:rPr>
        <w:t>dodatkovat</w:t>
      </w:r>
      <w:proofErr w:type="spellEnd"/>
      <w:r>
        <w:rPr>
          <w:bCs/>
        </w:rPr>
        <w:t>.</w:t>
      </w:r>
    </w:p>
    <w:p w14:paraId="31C9C8DE" w14:textId="77777777" w:rsidR="001476D1" w:rsidRDefault="001476D1" w:rsidP="001476D1">
      <w:pPr>
        <w:tabs>
          <w:tab w:val="left" w:pos="499"/>
        </w:tabs>
        <w:spacing w:after="0" w:line="240" w:lineRule="auto"/>
        <w:rPr>
          <w:b/>
        </w:rPr>
      </w:pPr>
    </w:p>
    <w:p w14:paraId="3A45E0A7" w14:textId="1A2D3CEE" w:rsidR="001476D1" w:rsidRPr="00BA2C25" w:rsidRDefault="001476D1" w:rsidP="001476D1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5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62E770C2" w14:textId="1EAEC339" w:rsidR="001476D1" w:rsidRDefault="001476D1" w:rsidP="001476D1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  <w:color w:val="000000"/>
        </w:rPr>
      </w:pPr>
      <w:r w:rsidRPr="00D971F8">
        <w:t xml:space="preserve">Zastupitelstvo Obce Kašava </w:t>
      </w:r>
      <w:r w:rsidRPr="002E77C6">
        <w:rPr>
          <w:b/>
          <w:bCs/>
        </w:rPr>
        <w:t>schvaluje</w:t>
      </w:r>
      <w:r w:rsidRPr="00D971F8">
        <w:t xml:space="preserve"> dodatek č.1 ke směnné smlouvě uzavřené s Ing. Martinem </w:t>
      </w:r>
      <w:proofErr w:type="spellStart"/>
      <w:r w:rsidRPr="00D971F8">
        <w:t>Prusenovským</w:t>
      </w:r>
      <w:proofErr w:type="spellEnd"/>
      <w:r w:rsidRPr="00D971F8">
        <w:t>, manžely Janem Pechou a Helenou Pechovou na směnu pozemků v Chaloupkách, která byla schválena na minulém zasedání zastupitelstva obce Kašava.</w:t>
      </w:r>
    </w:p>
    <w:p w14:paraId="0FD25C38" w14:textId="7C6A4F8A" w:rsidR="001476D1" w:rsidRPr="00F60EB1" w:rsidRDefault="001476D1" w:rsidP="001476D1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8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2 (Z. Tříska, M. Zbranková)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42888D8" w14:textId="77777777" w:rsidR="001476D1" w:rsidRPr="00BA2C25" w:rsidRDefault="001476D1" w:rsidP="001476D1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216784B" w14:textId="77777777" w:rsidR="001476D1" w:rsidRPr="00805830" w:rsidRDefault="001476D1" w:rsidP="001476D1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4DF45E1" w14:textId="404F2DA7" w:rsidR="003E5F17" w:rsidRDefault="003E5F17" w:rsidP="001476D1">
      <w:pPr>
        <w:tabs>
          <w:tab w:val="left" w:pos="499"/>
        </w:tabs>
        <w:spacing w:after="0" w:line="240" w:lineRule="auto"/>
        <w:rPr>
          <w:b/>
        </w:rPr>
      </w:pPr>
    </w:p>
    <w:p w14:paraId="5D361B7E" w14:textId="3690CA29" w:rsidR="00375CF6" w:rsidRDefault="00375CF6" w:rsidP="00375CF6">
      <w:pPr>
        <w:pStyle w:val="Nadpis4"/>
      </w:pPr>
      <w:r>
        <w:t>14.3.</w:t>
      </w:r>
      <w:r w:rsidR="002E77C6">
        <w:t>2</w:t>
      </w:r>
      <w:r>
        <w:t xml:space="preserve"> Žádost o výměnu kuchyně v bytě</w:t>
      </w:r>
    </w:p>
    <w:p w14:paraId="72811313" w14:textId="55D40D9F" w:rsidR="00375CF6" w:rsidRPr="002E77C6" w:rsidRDefault="002E77C6" w:rsidP="00375CF6">
      <w:pPr>
        <w:tabs>
          <w:tab w:val="left" w:pos="499"/>
        </w:tabs>
        <w:spacing w:after="0" w:line="240" w:lineRule="auto"/>
        <w:rPr>
          <w:bCs/>
        </w:rPr>
      </w:pPr>
      <w:r>
        <w:rPr>
          <w:bCs/>
        </w:rPr>
        <w:t>Předsedající přednesl žádost manželů Křížkových, z bytu nad Mateřskou školkou, o výměnu/opravu stávající kuchyně v bytu. Jedná se o výměnu skříněk, pracovní desky a dřezu. Výměnu kuchyně by si řešili po vlastní ose, dle předložené cenové nabídky, která byla vložena do sdílených podkladů pro zastupitele obce Kašava.</w:t>
      </w:r>
    </w:p>
    <w:p w14:paraId="73D98D4B" w14:textId="77777777" w:rsidR="002E77C6" w:rsidRDefault="002E77C6" w:rsidP="00375CF6">
      <w:pPr>
        <w:tabs>
          <w:tab w:val="left" w:pos="499"/>
        </w:tabs>
        <w:spacing w:after="0" w:line="240" w:lineRule="auto"/>
        <w:rPr>
          <w:b/>
        </w:rPr>
      </w:pPr>
    </w:p>
    <w:p w14:paraId="5CC5B2C4" w14:textId="454B46B7" w:rsidR="00375CF6" w:rsidRPr="00BA2C25" w:rsidRDefault="00375CF6" w:rsidP="00375CF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2E77C6">
        <w:rPr>
          <w:b/>
          <w:bCs/>
          <w:i/>
          <w:iCs/>
          <w:color w:val="000000"/>
          <w:u w:val="single"/>
        </w:rPr>
        <w:t>6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9BDE509" w14:textId="0D85DE9F" w:rsidR="00375CF6" w:rsidRDefault="00375CF6" w:rsidP="00375CF6">
      <w:pPr>
        <w:spacing w:after="0" w:line="240" w:lineRule="auto"/>
      </w:pPr>
      <w:r w:rsidRPr="00D971F8">
        <w:t xml:space="preserve">Zastupitelstvo Obce Kašava </w:t>
      </w:r>
      <w:r w:rsidRPr="002E77C6">
        <w:rPr>
          <w:b/>
          <w:bCs/>
        </w:rPr>
        <w:t>schvaluje</w:t>
      </w:r>
      <w:r w:rsidRPr="00D971F8">
        <w:t xml:space="preserve"> žádost manželů Křížkových o výměnu kuchyně v bytě ve III.NP v č.p. 193 za cenu 51.040 Kč</w:t>
      </w:r>
      <w:r w:rsidR="00244DC5">
        <w:t>.</w:t>
      </w:r>
    </w:p>
    <w:p w14:paraId="5A1E9068" w14:textId="3BCD7C72" w:rsidR="00375CF6" w:rsidRPr="00375CF6" w:rsidRDefault="00375CF6" w:rsidP="00375CF6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6196B9ED" w14:textId="77777777" w:rsidR="00375CF6" w:rsidRPr="00BA2C25" w:rsidRDefault="00375CF6" w:rsidP="00375CF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E679243" w14:textId="77777777" w:rsidR="00375CF6" w:rsidRPr="00805830" w:rsidRDefault="00375CF6" w:rsidP="00375CF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59CFBDC" w14:textId="5AC35B39" w:rsidR="002E77C6" w:rsidRDefault="002E77C6" w:rsidP="002E77C6">
      <w:pPr>
        <w:pStyle w:val="Nadpis4"/>
      </w:pPr>
      <w:r>
        <w:lastRenderedPageBreak/>
        <w:t>14.3.3 Žádost o vyhotovení projektu kanalizace</w:t>
      </w:r>
    </w:p>
    <w:p w14:paraId="3276FC6B" w14:textId="453DEF35" w:rsidR="002E77C6" w:rsidRPr="002E77C6" w:rsidRDefault="002E77C6" w:rsidP="002E77C6">
      <w:pPr>
        <w:tabs>
          <w:tab w:val="left" w:pos="499"/>
        </w:tabs>
        <w:spacing w:after="0" w:line="240" w:lineRule="auto"/>
        <w:rPr>
          <w:bCs/>
        </w:rPr>
      </w:pPr>
      <w:r>
        <w:rPr>
          <w:bCs/>
        </w:rPr>
        <w:t>Předsedající přednesl žádost paní Buchtové na vyhotovení/vypracování projektu kanalizace na dolním konci v </w:t>
      </w:r>
      <w:proofErr w:type="spellStart"/>
      <w:r>
        <w:rPr>
          <w:bCs/>
        </w:rPr>
        <w:t>Marcoňové</w:t>
      </w:r>
      <w:proofErr w:type="spellEnd"/>
      <w:r>
        <w:rPr>
          <w:bCs/>
        </w:rPr>
        <w:t xml:space="preserve"> ulici. Proběhla diskuze zastupitelů na toto téma, kdy tyto projekty si v naší obci řeší převážně vždy obyvatelé sami po vlastní ose.</w:t>
      </w:r>
    </w:p>
    <w:p w14:paraId="19BE5204" w14:textId="77777777" w:rsidR="002E77C6" w:rsidRDefault="002E77C6" w:rsidP="002E77C6">
      <w:pPr>
        <w:tabs>
          <w:tab w:val="left" w:pos="499"/>
        </w:tabs>
        <w:spacing w:after="0" w:line="240" w:lineRule="auto"/>
        <w:rPr>
          <w:b/>
        </w:rPr>
      </w:pPr>
    </w:p>
    <w:p w14:paraId="355D1F52" w14:textId="50909174" w:rsidR="002E77C6" w:rsidRPr="00BA2C25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7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09839498" w14:textId="77777777" w:rsidR="002E77C6" w:rsidRDefault="002E77C6" w:rsidP="002E77C6">
      <w:pPr>
        <w:spacing w:after="0" w:line="240" w:lineRule="auto"/>
      </w:pPr>
      <w:r w:rsidRPr="00D971F8">
        <w:t xml:space="preserve">Zastupitelstvo Obce Kašava </w:t>
      </w:r>
      <w:r w:rsidRPr="002E77C6">
        <w:rPr>
          <w:b/>
          <w:bCs/>
        </w:rPr>
        <w:t>neschvaluje</w:t>
      </w:r>
      <w:r w:rsidRPr="00D971F8">
        <w:t xml:space="preserve"> žádost Kristýny Buchtové na vyhotovení projektu kanalizace na dolním konci v </w:t>
      </w:r>
      <w:proofErr w:type="spellStart"/>
      <w:r w:rsidRPr="00D971F8">
        <w:t>Marcoňově</w:t>
      </w:r>
      <w:proofErr w:type="spellEnd"/>
      <w:r w:rsidRPr="00D971F8">
        <w:t xml:space="preserve"> ulici.</w:t>
      </w:r>
    </w:p>
    <w:p w14:paraId="7639977E" w14:textId="505FE290" w:rsidR="002E77C6" w:rsidRPr="00375CF6" w:rsidRDefault="002E77C6" w:rsidP="002E77C6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A75B4F6" w14:textId="77777777" w:rsidR="002E77C6" w:rsidRPr="00BA2C25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30AC0255" w14:textId="77777777" w:rsidR="002E77C6" w:rsidRPr="00805830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B9E159F" w14:textId="77777777" w:rsidR="00375CF6" w:rsidRDefault="00375CF6" w:rsidP="001476D1">
      <w:pPr>
        <w:tabs>
          <w:tab w:val="left" w:pos="499"/>
        </w:tabs>
        <w:spacing w:after="0" w:line="240" w:lineRule="auto"/>
        <w:rPr>
          <w:b/>
        </w:rPr>
      </w:pPr>
    </w:p>
    <w:p w14:paraId="053058A3" w14:textId="3DD44A5B" w:rsidR="002E77C6" w:rsidRDefault="002E77C6" w:rsidP="002E77C6">
      <w:pPr>
        <w:pStyle w:val="Nadpis4"/>
      </w:pPr>
      <w:r>
        <w:t>14.3.</w:t>
      </w:r>
      <w:r w:rsidR="00710C57">
        <w:t>4</w:t>
      </w:r>
      <w:r>
        <w:t xml:space="preserve"> Nadace Pavla Novotného</w:t>
      </w:r>
    </w:p>
    <w:p w14:paraId="66345144" w14:textId="40B32978" w:rsidR="002E77C6" w:rsidRPr="00B22BA0" w:rsidRDefault="002E77C6" w:rsidP="002E77C6">
      <w:pPr>
        <w:tabs>
          <w:tab w:val="left" w:pos="499"/>
        </w:tabs>
        <w:spacing w:after="0" w:line="240" w:lineRule="auto"/>
        <w:rPr>
          <w:bCs/>
        </w:rPr>
      </w:pPr>
      <w:r w:rsidRPr="00B22BA0">
        <w:rPr>
          <w:bCs/>
        </w:rPr>
        <w:t>Předsedající přednesl</w:t>
      </w:r>
      <w:r w:rsidR="00B22BA0">
        <w:rPr>
          <w:bCs/>
        </w:rPr>
        <w:t xml:space="preserve"> žádost Nadace Pavla Novotného o finanční příspěvek. Jedná se o nadaci, která si klade za cíl být na blízku člověku s vážným onemocněním (poradenské centrum života).</w:t>
      </w:r>
      <w:r w:rsidR="00710C57">
        <w:rPr>
          <w:bCs/>
        </w:rPr>
        <w:t xml:space="preserve"> </w:t>
      </w:r>
      <w:r w:rsidR="00B22BA0">
        <w:rPr>
          <w:bCs/>
        </w:rPr>
        <w:t>Proběhla debata na téma těchto nadací</w:t>
      </w:r>
      <w:r w:rsidR="00710C57">
        <w:rPr>
          <w:bCs/>
        </w:rPr>
        <w:t>.</w:t>
      </w:r>
    </w:p>
    <w:p w14:paraId="1DC29117" w14:textId="77777777" w:rsidR="002E77C6" w:rsidRDefault="002E77C6" w:rsidP="002E77C6">
      <w:pPr>
        <w:tabs>
          <w:tab w:val="left" w:pos="499"/>
        </w:tabs>
        <w:spacing w:after="0" w:line="240" w:lineRule="auto"/>
        <w:rPr>
          <w:b/>
        </w:rPr>
      </w:pPr>
    </w:p>
    <w:p w14:paraId="001E79F2" w14:textId="33C032B2" w:rsidR="002E77C6" w:rsidRPr="00BA2C25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 w:rsidR="00B22BA0">
        <w:rPr>
          <w:b/>
          <w:bCs/>
          <w:i/>
          <w:iCs/>
          <w:color w:val="000000"/>
          <w:u w:val="single"/>
        </w:rPr>
        <w:t>8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1CB7577" w14:textId="4840BC6F" w:rsidR="002E77C6" w:rsidRPr="00D971F8" w:rsidRDefault="002E77C6" w:rsidP="002E77C6">
      <w:pPr>
        <w:spacing w:after="0" w:line="240" w:lineRule="auto"/>
      </w:pPr>
      <w:r w:rsidRPr="00D971F8">
        <w:t xml:space="preserve">Zastupitelstvo Obce Kašava </w:t>
      </w:r>
      <w:r w:rsidRPr="00710C57">
        <w:rPr>
          <w:b/>
          <w:bCs/>
        </w:rPr>
        <w:t>neschvaluje</w:t>
      </w:r>
      <w:r w:rsidRPr="00D971F8">
        <w:t xml:space="preserve"> žádost Nadačního fondu Pavla Novotného na poskytnutí finančního daru</w:t>
      </w:r>
      <w:r>
        <w:t>.</w:t>
      </w:r>
    </w:p>
    <w:p w14:paraId="1C844484" w14:textId="77777777" w:rsidR="002E77C6" w:rsidRPr="00375CF6" w:rsidRDefault="002E77C6" w:rsidP="002E77C6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19453E31" w14:textId="77777777" w:rsidR="002E77C6" w:rsidRPr="00BA2C25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06FA729" w14:textId="77777777" w:rsidR="002E77C6" w:rsidRPr="00805830" w:rsidRDefault="002E77C6" w:rsidP="002E77C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1310C3B3" w14:textId="77777777" w:rsidR="002E77C6" w:rsidRDefault="002E77C6" w:rsidP="001476D1">
      <w:pPr>
        <w:tabs>
          <w:tab w:val="left" w:pos="499"/>
        </w:tabs>
        <w:spacing w:after="0" w:line="240" w:lineRule="auto"/>
        <w:rPr>
          <w:b/>
        </w:rPr>
      </w:pPr>
    </w:p>
    <w:p w14:paraId="671CBA8F" w14:textId="49F1D5DF" w:rsidR="00710C57" w:rsidRDefault="00710C57" w:rsidP="00710C57">
      <w:pPr>
        <w:pStyle w:val="Nadpis4"/>
      </w:pPr>
      <w:r>
        <w:t xml:space="preserve">14.3.5 Dodatek </w:t>
      </w:r>
      <w:proofErr w:type="spellStart"/>
      <w:r>
        <w:t>Dimatex</w:t>
      </w:r>
      <w:proofErr w:type="spellEnd"/>
    </w:p>
    <w:p w14:paraId="005BF14A" w14:textId="11EE92CD" w:rsidR="00710C57" w:rsidRDefault="00710C57" w:rsidP="00710C57">
      <w:pPr>
        <w:tabs>
          <w:tab w:val="left" w:pos="499"/>
        </w:tabs>
        <w:spacing w:after="0" w:line="240" w:lineRule="auto"/>
        <w:rPr>
          <w:bCs/>
        </w:rPr>
      </w:pPr>
      <w:r>
        <w:rPr>
          <w:bCs/>
        </w:rPr>
        <w:t xml:space="preserve">Předsedající seznámil přítomné zastupitele s návrhem dodatku společnosti </w:t>
      </w:r>
      <w:proofErr w:type="spellStart"/>
      <w:r>
        <w:rPr>
          <w:bCs/>
        </w:rPr>
        <w:t>Dimatex</w:t>
      </w:r>
      <w:proofErr w:type="spellEnd"/>
      <w:r>
        <w:rPr>
          <w:bCs/>
        </w:rPr>
        <w:t xml:space="preserve"> CS, spol. s.r.o., ve kterém žádají o navýšení nájemného za kontejner, kdy si nárokují částku 2.000</w:t>
      </w:r>
      <w:r w:rsidR="007A2607">
        <w:rPr>
          <w:bCs/>
        </w:rPr>
        <w:t xml:space="preserve"> </w:t>
      </w:r>
      <w:r>
        <w:rPr>
          <w:bCs/>
        </w:rPr>
        <w:t>Kč/rok. Proběhla debata, že jiná společnost, poskytující podobné služby platí nájemné obci a ne obráceně.</w:t>
      </w:r>
    </w:p>
    <w:p w14:paraId="7A7CADF7" w14:textId="77777777" w:rsidR="00710C57" w:rsidRDefault="00710C57" w:rsidP="00710C57">
      <w:pPr>
        <w:tabs>
          <w:tab w:val="left" w:pos="499"/>
        </w:tabs>
        <w:spacing w:after="0" w:line="240" w:lineRule="auto"/>
        <w:rPr>
          <w:b/>
        </w:rPr>
      </w:pPr>
    </w:p>
    <w:p w14:paraId="62444DD7" w14:textId="3267DA36" w:rsidR="00710C57" w:rsidRPr="00BA2C25" w:rsidRDefault="00710C57" w:rsidP="00710C5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9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4776020" w14:textId="697AD9EC" w:rsidR="00710C57" w:rsidRPr="00710C57" w:rsidRDefault="00710C57" w:rsidP="00710C57">
      <w:pPr>
        <w:spacing w:after="0" w:line="240" w:lineRule="auto"/>
        <w:rPr>
          <w:bCs/>
          <w:iCs/>
        </w:rPr>
      </w:pPr>
      <w:r w:rsidRPr="00710C57">
        <w:rPr>
          <w:bCs/>
          <w:iCs/>
        </w:rPr>
        <w:t xml:space="preserve">Zastupitelstvo Obce Kašava </w:t>
      </w:r>
      <w:r w:rsidRPr="00710C57">
        <w:rPr>
          <w:b/>
          <w:iCs/>
        </w:rPr>
        <w:t>neschvaluje</w:t>
      </w:r>
      <w:r w:rsidRPr="00710C57">
        <w:rPr>
          <w:bCs/>
          <w:iCs/>
        </w:rPr>
        <w:t xml:space="preserve"> dodatek č.</w:t>
      </w:r>
      <w:r>
        <w:rPr>
          <w:bCs/>
          <w:iCs/>
        </w:rPr>
        <w:t xml:space="preserve"> </w:t>
      </w:r>
      <w:r w:rsidRPr="00710C57">
        <w:rPr>
          <w:bCs/>
          <w:iCs/>
        </w:rPr>
        <w:t xml:space="preserve">5 k nájemní smlouvě uzavřené s firmou </w:t>
      </w:r>
      <w:proofErr w:type="spellStart"/>
      <w:r w:rsidRPr="00710C57">
        <w:rPr>
          <w:bCs/>
          <w:iCs/>
        </w:rPr>
        <w:t>Dimatex</w:t>
      </w:r>
      <w:proofErr w:type="spellEnd"/>
      <w:r w:rsidRPr="00710C57">
        <w:rPr>
          <w:bCs/>
          <w:iCs/>
        </w:rPr>
        <w:t xml:space="preserve"> CS, spol.</w:t>
      </w:r>
      <w:r>
        <w:rPr>
          <w:bCs/>
          <w:iCs/>
        </w:rPr>
        <w:t xml:space="preserve"> </w:t>
      </w:r>
      <w:r w:rsidRPr="00710C57">
        <w:rPr>
          <w:bCs/>
          <w:iCs/>
        </w:rPr>
        <w:t xml:space="preserve">s.r.o. </w:t>
      </w:r>
    </w:p>
    <w:p w14:paraId="36B19662" w14:textId="77777777" w:rsidR="00710C57" w:rsidRPr="00375CF6" w:rsidRDefault="00710C57" w:rsidP="00710C57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5E2EDF7" w14:textId="77777777" w:rsidR="00710C57" w:rsidRPr="00BA2C25" w:rsidRDefault="00710C57" w:rsidP="00710C5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DCFF7B1" w14:textId="77777777" w:rsidR="00710C57" w:rsidRPr="00805830" w:rsidRDefault="00710C57" w:rsidP="00710C5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B761CA7" w14:textId="77777777" w:rsidR="00375CF6" w:rsidRDefault="00375CF6" w:rsidP="001476D1">
      <w:pPr>
        <w:tabs>
          <w:tab w:val="left" w:pos="499"/>
        </w:tabs>
        <w:spacing w:after="0" w:line="240" w:lineRule="auto"/>
        <w:rPr>
          <w:b/>
        </w:rPr>
      </w:pPr>
    </w:p>
    <w:p w14:paraId="121EE8F6" w14:textId="4FCC296F" w:rsidR="00E746F5" w:rsidRDefault="00E746F5" w:rsidP="00E746F5">
      <w:pPr>
        <w:pStyle w:val="Nadpis4"/>
      </w:pPr>
      <w:r>
        <w:t>14.3.6 Zřízení zastávky na dolním konci</w:t>
      </w:r>
    </w:p>
    <w:p w14:paraId="46DBDF36" w14:textId="48347556" w:rsidR="00E746F5" w:rsidRDefault="00E746F5" w:rsidP="00E746F5">
      <w:pPr>
        <w:tabs>
          <w:tab w:val="left" w:pos="499"/>
        </w:tabs>
        <w:spacing w:after="0" w:line="240" w:lineRule="auto"/>
        <w:rPr>
          <w:bCs/>
        </w:rPr>
      </w:pPr>
      <w:r>
        <w:rPr>
          <w:bCs/>
        </w:rPr>
        <w:t>Předsedající přednesl žádost paní Buchtové</w:t>
      </w:r>
      <w:r w:rsidR="00A276D9">
        <w:rPr>
          <w:bCs/>
        </w:rPr>
        <w:t xml:space="preserve"> o zřízení autobusové zastávky na dolním konci Kašavy u pily ve směru na Lukov. Proběhla debata o potřebě této zastávky, v opačném směru již zastávka je vybudována. Debatovalo se o případné nutnosti výkupu pozemků, velikosti zastávky apod.</w:t>
      </w:r>
    </w:p>
    <w:p w14:paraId="7C0EFD25" w14:textId="77777777" w:rsidR="00E746F5" w:rsidRDefault="00E746F5" w:rsidP="00E746F5">
      <w:pPr>
        <w:tabs>
          <w:tab w:val="left" w:pos="499"/>
        </w:tabs>
        <w:spacing w:after="0" w:line="240" w:lineRule="auto"/>
        <w:rPr>
          <w:b/>
        </w:rPr>
      </w:pPr>
    </w:p>
    <w:p w14:paraId="66126F2C" w14:textId="0F801D57" w:rsidR="00E746F5" w:rsidRPr="00BA2C25" w:rsidRDefault="00E746F5" w:rsidP="00E746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10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8844BD7" w14:textId="77777777" w:rsidR="00E746F5" w:rsidRPr="00E746F5" w:rsidRDefault="00E746F5" w:rsidP="00E746F5">
      <w:pPr>
        <w:spacing w:after="0" w:line="240" w:lineRule="auto"/>
        <w:rPr>
          <w:bCs/>
          <w:iCs/>
        </w:rPr>
      </w:pPr>
      <w:r w:rsidRPr="00E746F5">
        <w:rPr>
          <w:bCs/>
          <w:iCs/>
        </w:rPr>
        <w:t xml:space="preserve">Zastupitelstvo Obce Kašava </w:t>
      </w:r>
      <w:r w:rsidRPr="00E746F5">
        <w:rPr>
          <w:b/>
          <w:iCs/>
        </w:rPr>
        <w:t>schvaluje</w:t>
      </w:r>
      <w:r w:rsidRPr="00E746F5">
        <w:rPr>
          <w:bCs/>
          <w:iCs/>
        </w:rPr>
        <w:t xml:space="preserve"> záměr zřízení autobusové zastávky na dolním konci ve směru na Lukov, poblíž zastávky Pila v opačném směru.</w:t>
      </w:r>
    </w:p>
    <w:p w14:paraId="687C8125" w14:textId="77777777" w:rsidR="00E746F5" w:rsidRPr="00375CF6" w:rsidRDefault="00E746F5" w:rsidP="00E746F5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0B735FF5" w14:textId="77777777" w:rsidR="00E746F5" w:rsidRPr="00BA2C25" w:rsidRDefault="00E746F5" w:rsidP="00E746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FC76E85" w14:textId="1F86517D" w:rsidR="00E746F5" w:rsidRPr="00A276D9" w:rsidRDefault="00E746F5" w:rsidP="00A276D9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0048699E" w14:textId="3C980A14" w:rsidR="00F60EB1" w:rsidRDefault="00F60EB1" w:rsidP="00F60EB1">
      <w:pPr>
        <w:pStyle w:val="Nadpis2"/>
      </w:pPr>
      <w:r w:rsidRPr="00F60EB1">
        <w:lastRenderedPageBreak/>
        <w:t>1</w:t>
      </w:r>
      <w:r w:rsidR="001476D1">
        <w:t>4</w:t>
      </w:r>
      <w:r w:rsidRPr="00F60EB1">
        <w:t>.4. Projekty</w:t>
      </w:r>
    </w:p>
    <w:p w14:paraId="4B9B9E37" w14:textId="71BAF653" w:rsidR="003E5F17" w:rsidRDefault="003E5F17" w:rsidP="003E5F17">
      <w:pPr>
        <w:pStyle w:val="Nadpis4"/>
        <w:spacing w:line="240" w:lineRule="auto"/>
      </w:pPr>
      <w:r>
        <w:t>1</w:t>
      </w:r>
      <w:r w:rsidR="001476D1">
        <w:t>4</w:t>
      </w:r>
      <w:r>
        <w:t xml:space="preserve">.4.1 </w:t>
      </w:r>
      <w:r w:rsidR="00A276D9">
        <w:t>Optická síť v Kašavě</w:t>
      </w:r>
    </w:p>
    <w:p w14:paraId="0A8F6261" w14:textId="1F5A5F32" w:rsidR="00FB53E1" w:rsidRPr="00A276D9" w:rsidRDefault="00A276D9" w:rsidP="00FB53E1">
      <w:pPr>
        <w:spacing w:after="0" w:line="240" w:lineRule="auto"/>
        <w:rPr>
          <w:bCs/>
        </w:rPr>
      </w:pPr>
      <w:r w:rsidRPr="00A276D9">
        <w:rPr>
          <w:bCs/>
        </w:rPr>
        <w:t xml:space="preserve">Předsedající </w:t>
      </w:r>
      <w:r>
        <w:rPr>
          <w:bCs/>
        </w:rPr>
        <w:t>přednesl záměr společnosti CETIN, že v rámci plánovaných investic by vyměnili u nás v Kašavě metalické kabely za optické. Společnost chce, aby obec projekt podpořila a následně vyjednávala s obyvateli. Proběhla debata na téma optické sítě v obci, kdy všichni vyjadřují potřebu zlepšení/zrychlení internetové komunikace v naší obci. Pokud bychom řešili po vlastní ose, tak jen prováděcí projekt by obec stál přes 1 mil. Kč. Dále se debatovalo o náhradě kabelové televize, právě internetovou televizí přes zamýšlenou optickou síť.</w:t>
      </w:r>
    </w:p>
    <w:p w14:paraId="088A7302" w14:textId="77777777" w:rsidR="00A276D9" w:rsidRDefault="00A276D9" w:rsidP="00FB53E1">
      <w:pPr>
        <w:spacing w:after="0" w:line="240" w:lineRule="auto"/>
        <w:rPr>
          <w:b/>
        </w:rPr>
      </w:pPr>
    </w:p>
    <w:p w14:paraId="78359178" w14:textId="16D03766" w:rsidR="00A276D9" w:rsidRPr="00BA2C25" w:rsidRDefault="00A276D9" w:rsidP="00A276D9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11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FB612A8" w14:textId="4A02E8F6" w:rsidR="00A276D9" w:rsidRPr="00A276D9" w:rsidRDefault="00A276D9" w:rsidP="00A276D9">
      <w:pPr>
        <w:spacing w:after="0" w:line="240" w:lineRule="auto"/>
        <w:rPr>
          <w:bCs/>
          <w:iCs/>
        </w:rPr>
      </w:pPr>
      <w:r w:rsidRPr="00A276D9">
        <w:rPr>
          <w:bCs/>
          <w:iCs/>
        </w:rPr>
        <w:t xml:space="preserve">Zastupitelstvo obce Kašava </w:t>
      </w:r>
      <w:r w:rsidRPr="00A276D9">
        <w:rPr>
          <w:b/>
          <w:iCs/>
        </w:rPr>
        <w:t>schvaluje</w:t>
      </w:r>
      <w:r w:rsidRPr="00A276D9">
        <w:rPr>
          <w:bCs/>
          <w:iCs/>
        </w:rPr>
        <w:t xml:space="preserve"> předložený záměr společnosti CETIN uskutečnit na území obce Kašava modernizaci stávající metalické sítě na síť optickou umístěním nadzemního a podzemního vedení, jednorázově či po jednotlivých etapách. Při modernizaci se nezmění trasa stávajícího vedení a nedoj</w:t>
      </w:r>
      <w:r>
        <w:rPr>
          <w:bCs/>
          <w:iCs/>
        </w:rPr>
        <w:t>d</w:t>
      </w:r>
      <w:r w:rsidRPr="00A276D9">
        <w:rPr>
          <w:bCs/>
          <w:iCs/>
        </w:rPr>
        <w:t>e k překročení hranice stávajícího ochranného pásma, čímž nevznikne potřeba zřízení služebnosti. Pro úseky, kde dojde k výstavbě nové trasy, zastupitelstvo obce Kašava schvaluje pro záměr společnosti CETIN jednorázovou úplatu za zřízení služebnosti ve výši 10 000 Kč.</w:t>
      </w:r>
    </w:p>
    <w:p w14:paraId="29A284B0" w14:textId="77777777" w:rsidR="00A276D9" w:rsidRPr="00375CF6" w:rsidRDefault="00A276D9" w:rsidP="00A276D9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AC925E8" w14:textId="77777777" w:rsidR="00A276D9" w:rsidRPr="00BA2C25" w:rsidRDefault="00A276D9" w:rsidP="00A276D9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1C02A8B" w14:textId="77777777" w:rsidR="00A276D9" w:rsidRPr="00A276D9" w:rsidRDefault="00A276D9" w:rsidP="00A276D9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53477A8F" w14:textId="77777777" w:rsidR="00A276D9" w:rsidRDefault="00A276D9" w:rsidP="00FB53E1">
      <w:pPr>
        <w:spacing w:after="0" w:line="240" w:lineRule="auto"/>
        <w:rPr>
          <w:b/>
        </w:rPr>
      </w:pPr>
    </w:p>
    <w:p w14:paraId="0226A879" w14:textId="138CE94A" w:rsidR="00CA3FB2" w:rsidRDefault="00CA3FB2" w:rsidP="00CA3FB2">
      <w:pPr>
        <w:pStyle w:val="Nadpis4"/>
        <w:spacing w:line="240" w:lineRule="auto"/>
      </w:pPr>
      <w:r>
        <w:t>14.4.2 Cyklostezka/cyklotrasa</w:t>
      </w:r>
    </w:p>
    <w:p w14:paraId="1CA9AD7B" w14:textId="2095BDED" w:rsidR="00CA3FB2" w:rsidRDefault="00CA3FB2" w:rsidP="00CA3FB2">
      <w:pPr>
        <w:spacing w:after="0" w:line="240" w:lineRule="auto"/>
        <w:rPr>
          <w:bCs/>
        </w:rPr>
      </w:pPr>
      <w:r>
        <w:rPr>
          <w:bCs/>
        </w:rPr>
        <w:t>Předsedající seznámil přítomné zastupitele obce Kašava s cenovou nabídkou na vyhotovení studie pro vybudování cyklotrasy (pěší a cyklo). Trasa je zamýšlena z Lukova kolem hradu přes Vlčkovou, Kašavu a dále na Držkovou. Předsedající informoval o rozdílech mezi cyklostezkou a cyklotrasou, dále proběhla debata na toto téma mezi zastupiteli.</w:t>
      </w:r>
    </w:p>
    <w:p w14:paraId="645722EC" w14:textId="77777777" w:rsidR="00CA3FB2" w:rsidRDefault="00CA3FB2" w:rsidP="00CA3FB2">
      <w:pPr>
        <w:spacing w:after="0" w:line="240" w:lineRule="auto"/>
        <w:rPr>
          <w:b/>
        </w:rPr>
      </w:pPr>
    </w:p>
    <w:p w14:paraId="347115E9" w14:textId="46572A75" w:rsidR="00CA3FB2" w:rsidRPr="00BA2C25" w:rsidRDefault="00CA3FB2" w:rsidP="00CA3FB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12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8B0D243" w14:textId="37A84030" w:rsidR="00CA3FB2" w:rsidRPr="00CA3FB2" w:rsidRDefault="00CA3FB2" w:rsidP="00CA3FB2">
      <w:pPr>
        <w:spacing w:after="0" w:line="240" w:lineRule="auto"/>
        <w:rPr>
          <w:bCs/>
          <w:iCs/>
        </w:rPr>
      </w:pPr>
      <w:r w:rsidRPr="00CA3FB2">
        <w:rPr>
          <w:bCs/>
          <w:iCs/>
        </w:rPr>
        <w:t>Zastupitelstvo Obce Kašava</w:t>
      </w:r>
      <w:r>
        <w:rPr>
          <w:bCs/>
          <w:iCs/>
        </w:rPr>
        <w:t>:</w:t>
      </w:r>
    </w:p>
    <w:p w14:paraId="127F4449" w14:textId="2BA40298" w:rsidR="00CA3FB2" w:rsidRPr="00CA3FB2" w:rsidRDefault="00CA3FB2" w:rsidP="00CA3FB2">
      <w:pPr>
        <w:numPr>
          <w:ilvl w:val="0"/>
          <w:numId w:val="131"/>
        </w:numPr>
        <w:spacing w:after="0" w:line="240" w:lineRule="auto"/>
        <w:rPr>
          <w:bCs/>
          <w:iCs/>
        </w:rPr>
      </w:pPr>
      <w:r w:rsidRPr="00CA3FB2">
        <w:rPr>
          <w:b/>
          <w:iCs/>
        </w:rPr>
        <w:t>schvaluje</w:t>
      </w:r>
      <w:r w:rsidRPr="00CA3FB2">
        <w:rPr>
          <w:bCs/>
          <w:iCs/>
        </w:rPr>
        <w:t xml:space="preserve"> záměr vybudování cyklotrasy, stezky pro chodce a cyklisty, směrem od Lukova, přes Vlčkovou Kašavu a dále na Držkovou</w:t>
      </w:r>
      <w:r>
        <w:rPr>
          <w:bCs/>
          <w:iCs/>
        </w:rPr>
        <w:t>,</w:t>
      </w:r>
    </w:p>
    <w:p w14:paraId="376B663C" w14:textId="10A8D4CE" w:rsidR="00CA3FB2" w:rsidRPr="00CA3FB2" w:rsidRDefault="00CA3FB2" w:rsidP="00CA3FB2">
      <w:pPr>
        <w:numPr>
          <w:ilvl w:val="0"/>
          <w:numId w:val="131"/>
        </w:numPr>
        <w:spacing w:after="0" w:line="240" w:lineRule="auto"/>
        <w:rPr>
          <w:bCs/>
          <w:iCs/>
        </w:rPr>
      </w:pPr>
      <w:r w:rsidRPr="00CA3FB2">
        <w:rPr>
          <w:b/>
          <w:iCs/>
        </w:rPr>
        <w:t>schvaluje</w:t>
      </w:r>
      <w:r w:rsidRPr="00CA3FB2">
        <w:rPr>
          <w:bCs/>
          <w:iCs/>
        </w:rPr>
        <w:t xml:space="preserve"> nabídku Ing Rudolfa Nečase na vyhotovení studie trasy za cenu 64.000 Kč bez DPH</w:t>
      </w:r>
      <w:r>
        <w:rPr>
          <w:bCs/>
          <w:iCs/>
        </w:rPr>
        <w:t>,</w:t>
      </w:r>
    </w:p>
    <w:p w14:paraId="644C5CAE" w14:textId="49835145" w:rsidR="00CA3FB2" w:rsidRPr="00CA3FB2" w:rsidRDefault="00CA3FB2" w:rsidP="00CA3FB2">
      <w:pPr>
        <w:numPr>
          <w:ilvl w:val="0"/>
          <w:numId w:val="131"/>
        </w:numPr>
        <w:spacing w:after="0" w:line="240" w:lineRule="auto"/>
        <w:rPr>
          <w:bCs/>
          <w:iCs/>
        </w:rPr>
      </w:pPr>
      <w:r w:rsidRPr="00CA3FB2">
        <w:rPr>
          <w:b/>
          <w:iCs/>
        </w:rPr>
        <w:t>pověřuje</w:t>
      </w:r>
      <w:r w:rsidRPr="00CA3FB2">
        <w:rPr>
          <w:bCs/>
          <w:iCs/>
        </w:rPr>
        <w:t xml:space="preserve"> starostu jednáním s vlastníky dotčených pozemků o výkupu do majetku obce.</w:t>
      </w:r>
    </w:p>
    <w:p w14:paraId="64BFB008" w14:textId="1904B2CF" w:rsidR="00CA3FB2" w:rsidRPr="00375CF6" w:rsidRDefault="00CA3FB2" w:rsidP="00CA3FB2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28D103F1" w14:textId="77777777" w:rsidR="00CA3FB2" w:rsidRPr="00BA2C25" w:rsidRDefault="00CA3FB2" w:rsidP="00CA3FB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590F0A4" w14:textId="77777777" w:rsidR="00CA3FB2" w:rsidRPr="00A276D9" w:rsidRDefault="00CA3FB2" w:rsidP="00CA3FB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DED8374" w14:textId="77777777" w:rsidR="00CA3FB2" w:rsidRDefault="00CA3FB2" w:rsidP="00FB53E1">
      <w:pPr>
        <w:spacing w:after="0" w:line="240" w:lineRule="auto"/>
        <w:rPr>
          <w:b/>
        </w:rPr>
      </w:pPr>
    </w:p>
    <w:p w14:paraId="0EBB0746" w14:textId="47B3BD3D" w:rsidR="00A61F5E" w:rsidRDefault="00A61F5E" w:rsidP="00A61F5E">
      <w:pPr>
        <w:pStyle w:val="Nadpis4"/>
        <w:spacing w:line="240" w:lineRule="auto"/>
      </w:pPr>
      <w:r>
        <w:t>14.4.3 Rekonstrukce kadeřnictví</w:t>
      </w:r>
    </w:p>
    <w:p w14:paraId="436611F1" w14:textId="34838BB1" w:rsidR="00A61F5E" w:rsidRDefault="00A61F5E" w:rsidP="00A61F5E">
      <w:pPr>
        <w:spacing w:after="0" w:line="240" w:lineRule="auto"/>
        <w:rPr>
          <w:bCs/>
        </w:rPr>
      </w:pPr>
      <w:r>
        <w:rPr>
          <w:bCs/>
        </w:rPr>
        <w:t>Předsedající informoval o potřebě rekonstrukce místnosti kadeřnictví, kdy se jedná o poslední místnost na budově č.p. 100, která nebyla rekonstruovaná. V místnosti je zastaralá podlaha, elektroinstalace apod. Hlavním problémem je vlhkost, která prostupuje ze spodu z podlahy. Předseda již komunikoval s odborníkem na tuto problematiku a ten navrhl systém řešení tzv. „IGLÚ“. Podlaha by se musela celá vykopat, poklást systém IGLÚ, zateplit atd. Kadeřnice by se dočasně přestěhovala do REGINY, kde již není paní Němcová a prostory jsou nyní volné.</w:t>
      </w:r>
    </w:p>
    <w:p w14:paraId="3E83CD9C" w14:textId="77777777" w:rsidR="00A61F5E" w:rsidRDefault="00A61F5E" w:rsidP="00A61F5E">
      <w:pPr>
        <w:spacing w:after="0" w:line="240" w:lineRule="auto"/>
        <w:rPr>
          <w:b/>
        </w:rPr>
      </w:pPr>
    </w:p>
    <w:p w14:paraId="3DCB2BF5" w14:textId="6A5B8C0A" w:rsidR="00A61F5E" w:rsidRPr="00BA2C25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5E7A187" w14:textId="4850550D" w:rsidR="00A61F5E" w:rsidRDefault="00A61F5E" w:rsidP="00A61F5E">
      <w:pPr>
        <w:spacing w:after="0" w:line="240" w:lineRule="auto"/>
        <w:rPr>
          <w:bCs/>
          <w:iCs/>
        </w:rPr>
      </w:pPr>
      <w:r w:rsidRPr="00A61F5E">
        <w:rPr>
          <w:bCs/>
          <w:iCs/>
        </w:rPr>
        <w:t xml:space="preserve">Zastupitelstvo Obce Kašava </w:t>
      </w:r>
      <w:r w:rsidRPr="00A61F5E">
        <w:rPr>
          <w:b/>
          <w:iCs/>
        </w:rPr>
        <w:t>schvaluje</w:t>
      </w:r>
      <w:r w:rsidRPr="00A61F5E">
        <w:rPr>
          <w:bCs/>
          <w:iCs/>
        </w:rPr>
        <w:t xml:space="preserve"> rekonstrukci místnosti kadeřnictví v budově č.p. 100, v rozsahu kompletní výměny podlahové vrstvy, provedení opatření proti vzlínání vlhkosti ze spodní stavby, elektroinstalace, sádrokartonové podhledy, výměna vnitřních dveří a výmalba místnosti. Vše do předpokládaných nákladů 400.000</w:t>
      </w:r>
      <w:r w:rsidR="00E9684D">
        <w:rPr>
          <w:bCs/>
          <w:iCs/>
        </w:rPr>
        <w:t xml:space="preserve"> </w:t>
      </w:r>
      <w:r w:rsidRPr="00A61F5E">
        <w:rPr>
          <w:bCs/>
          <w:iCs/>
        </w:rPr>
        <w:t>Kč bez DPH</w:t>
      </w:r>
      <w:r>
        <w:rPr>
          <w:bCs/>
          <w:iCs/>
        </w:rPr>
        <w:t>.</w:t>
      </w:r>
    </w:p>
    <w:p w14:paraId="71795B00" w14:textId="54E66619" w:rsidR="00A61F5E" w:rsidRPr="00A61F5E" w:rsidRDefault="00A61F5E" w:rsidP="00A61F5E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lastRenderedPageBreak/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0 </w:t>
      </w:r>
    </w:p>
    <w:p w14:paraId="57A50F80" w14:textId="77777777" w:rsidR="00A61F5E" w:rsidRPr="00BA2C25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2508F1E" w14:textId="77777777" w:rsidR="00A61F5E" w:rsidRPr="00A276D9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FC560FC" w14:textId="77777777" w:rsidR="00CA3FB2" w:rsidRDefault="00CA3FB2" w:rsidP="00FB53E1">
      <w:pPr>
        <w:spacing w:after="0" w:line="240" w:lineRule="auto"/>
        <w:rPr>
          <w:b/>
        </w:rPr>
      </w:pPr>
    </w:p>
    <w:p w14:paraId="4D4DA776" w14:textId="438A371C" w:rsidR="00A61F5E" w:rsidRDefault="00A61F5E" w:rsidP="00A61F5E">
      <w:pPr>
        <w:pStyle w:val="Nadpis4"/>
        <w:spacing w:line="240" w:lineRule="auto"/>
      </w:pPr>
      <w:r>
        <w:t>14.4.4 Kabiny</w:t>
      </w:r>
    </w:p>
    <w:p w14:paraId="1FEB7350" w14:textId="7E7AF0BE" w:rsidR="00A61F5E" w:rsidRPr="001B63B6" w:rsidRDefault="001B63B6" w:rsidP="00A61F5E">
      <w:pPr>
        <w:spacing w:after="0" w:line="240" w:lineRule="auto"/>
        <w:rPr>
          <w:bCs/>
        </w:rPr>
      </w:pPr>
      <w:r w:rsidRPr="001B63B6">
        <w:rPr>
          <w:bCs/>
        </w:rPr>
        <w:t xml:space="preserve">Předsedající </w:t>
      </w:r>
      <w:r>
        <w:rPr>
          <w:bCs/>
        </w:rPr>
        <w:t xml:space="preserve">informoval o cenové nabídce Ing. Arch. Marka Valenty na zpracování projektu pro podání žádosti o dotaci v programu Kabina v příštím roce. V letošním roce jsme podat projekt nestihli, jelikož jsme nebyli schopni splnit všechny požadavky pro žádost. Uvažováno je vybudování tribuny k sezení, nového sociálního zázemí, výměna svítidel na multifunkčním hřišti, </w:t>
      </w:r>
      <w:r w:rsidR="005E24BC">
        <w:rPr>
          <w:bCs/>
        </w:rPr>
        <w:t xml:space="preserve">síťové </w:t>
      </w:r>
      <w:r>
        <w:rPr>
          <w:bCs/>
        </w:rPr>
        <w:t xml:space="preserve">zábrany směrem </w:t>
      </w:r>
      <w:r w:rsidR="005E24BC">
        <w:rPr>
          <w:bCs/>
        </w:rPr>
        <w:t>od šaten, fotovoltaika na ohřev vody v šatnách</w:t>
      </w:r>
      <w:r>
        <w:rPr>
          <w:bCs/>
        </w:rPr>
        <w:t>.</w:t>
      </w:r>
    </w:p>
    <w:p w14:paraId="0B270EE3" w14:textId="77777777" w:rsidR="001B63B6" w:rsidRDefault="001B63B6" w:rsidP="00A61F5E">
      <w:pPr>
        <w:spacing w:after="0" w:line="240" w:lineRule="auto"/>
        <w:rPr>
          <w:b/>
        </w:rPr>
      </w:pPr>
    </w:p>
    <w:p w14:paraId="26B37D9C" w14:textId="74C08ECA" w:rsidR="00A61F5E" w:rsidRPr="00BA2C25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</w:t>
      </w:r>
      <w:r w:rsidR="001B63B6"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09A14305" w14:textId="77777777" w:rsidR="00A61F5E" w:rsidRPr="00A61F5E" w:rsidRDefault="00A61F5E" w:rsidP="00A61F5E">
      <w:pPr>
        <w:spacing w:after="0" w:line="240" w:lineRule="auto"/>
        <w:rPr>
          <w:bCs/>
          <w:iCs/>
        </w:rPr>
      </w:pPr>
      <w:r w:rsidRPr="00A61F5E">
        <w:rPr>
          <w:bCs/>
          <w:iCs/>
        </w:rPr>
        <w:t xml:space="preserve">Zastupitelstvo Obce Kašava </w:t>
      </w:r>
      <w:r w:rsidRPr="00A61F5E">
        <w:rPr>
          <w:b/>
          <w:iCs/>
        </w:rPr>
        <w:t>schvaluje</w:t>
      </w:r>
      <w:r w:rsidRPr="00A61F5E">
        <w:rPr>
          <w:bCs/>
          <w:iCs/>
        </w:rPr>
        <w:t xml:space="preserve"> nabídku Ing. arch. Marka Valenty na zpracování projektu pro podání žádosti o dotaci v programu Kabina v příštím roce.  </w:t>
      </w:r>
    </w:p>
    <w:p w14:paraId="7E3BCB5E" w14:textId="777D9287" w:rsidR="00A61F5E" w:rsidRPr="00A61F5E" w:rsidRDefault="00A61F5E" w:rsidP="00A61F5E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7</w:t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2 (Z. Tříska, R. </w:t>
      </w:r>
      <w:proofErr w:type="spellStart"/>
      <w:r>
        <w:rPr>
          <w:i/>
          <w:shd w:val="clear" w:color="auto" w:fill="FFFFFF"/>
        </w:rPr>
        <w:t>Šumšál</w:t>
      </w:r>
      <w:proofErr w:type="spellEnd"/>
      <w:r>
        <w:rPr>
          <w:i/>
          <w:shd w:val="clear" w:color="auto" w:fill="FFFFFF"/>
        </w:rPr>
        <w:t>)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1 (P. Štěpán)</w:t>
      </w:r>
    </w:p>
    <w:p w14:paraId="56F5C1B8" w14:textId="77777777" w:rsidR="00A61F5E" w:rsidRPr="00BA2C25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D159154" w14:textId="77777777" w:rsidR="00A61F5E" w:rsidRPr="00A276D9" w:rsidRDefault="00A61F5E" w:rsidP="00A61F5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3426BDD7" w14:textId="77777777" w:rsidR="00A61F5E" w:rsidRPr="00FB53E1" w:rsidRDefault="00A61F5E" w:rsidP="00FB53E1">
      <w:pPr>
        <w:spacing w:after="0" w:line="240" w:lineRule="auto"/>
        <w:rPr>
          <w:b/>
        </w:rPr>
      </w:pPr>
    </w:p>
    <w:p w14:paraId="03B97869" w14:textId="01A216AB" w:rsidR="00F60EB1" w:rsidRDefault="00F60EB1" w:rsidP="00F60EB1">
      <w:pPr>
        <w:pStyle w:val="Nadpis2"/>
      </w:pPr>
      <w:r>
        <w:t>1</w:t>
      </w:r>
      <w:r w:rsidR="001476D1">
        <w:t>4</w:t>
      </w:r>
      <w:r>
        <w:t>.5. Ostatní</w:t>
      </w:r>
    </w:p>
    <w:p w14:paraId="536CEE82" w14:textId="1EABEFDC" w:rsidR="00D12124" w:rsidRDefault="00D12124" w:rsidP="00D12124">
      <w:pPr>
        <w:pStyle w:val="Nadpis4"/>
        <w:spacing w:line="240" w:lineRule="auto"/>
      </w:pPr>
      <w:r>
        <w:t>1</w:t>
      </w:r>
      <w:r w:rsidR="001476D1">
        <w:t>4</w:t>
      </w:r>
      <w:r>
        <w:t xml:space="preserve">.5.1 </w:t>
      </w:r>
      <w:r w:rsidR="001B63B6">
        <w:t>Pomník k 30-leté válce</w:t>
      </w:r>
    </w:p>
    <w:p w14:paraId="1CB40D17" w14:textId="46A7EF1C" w:rsidR="00FB53E1" w:rsidRPr="00FA2BAB" w:rsidRDefault="00FA2BAB" w:rsidP="00FB53E1">
      <w:pPr>
        <w:spacing w:after="0" w:line="240" w:lineRule="auto"/>
        <w:rPr>
          <w:bCs/>
        </w:rPr>
      </w:pPr>
      <w:r w:rsidRPr="00FA2BAB">
        <w:rPr>
          <w:bCs/>
        </w:rPr>
        <w:t>Předseda</w:t>
      </w:r>
      <w:r>
        <w:rPr>
          <w:bCs/>
        </w:rPr>
        <w:t xml:space="preserve"> představil nákres/návrh Ing. Arch. Pavla Meluzína k památníku Obětem Valašského povstání v lokalitě křižovatky pod </w:t>
      </w:r>
      <w:proofErr w:type="spellStart"/>
      <w:r>
        <w:rPr>
          <w:bCs/>
        </w:rPr>
        <w:t>Rablinú</w:t>
      </w:r>
      <w:proofErr w:type="spellEnd"/>
      <w:r>
        <w:rPr>
          <w:bCs/>
        </w:rPr>
        <w:t>. Pomník je již hotov/vyroben a nyní se hledá prostor k osazení. Pomník je věnován občanům Kašavy, Vlčkové a Podkopné Lhoty, kteří byli za živa rozčtvrceni. Debata proběhla i na téma úpravy této křižovatky při odbočení na Vlčkovou směrem od Lukova.</w:t>
      </w:r>
    </w:p>
    <w:p w14:paraId="17A95F2D" w14:textId="77777777" w:rsidR="001B63B6" w:rsidRDefault="001B63B6" w:rsidP="00FB53E1">
      <w:pPr>
        <w:spacing w:after="0" w:line="240" w:lineRule="auto"/>
        <w:rPr>
          <w:b/>
        </w:rPr>
      </w:pPr>
    </w:p>
    <w:p w14:paraId="7C6C2D97" w14:textId="458BF6AE" w:rsidR="00676BAB" w:rsidRPr="00BA2C25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15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111F167F" w14:textId="77777777" w:rsidR="00676BAB" w:rsidRPr="00676BAB" w:rsidRDefault="00676BAB" w:rsidP="00676BAB">
      <w:pPr>
        <w:spacing w:after="0" w:line="240" w:lineRule="auto"/>
        <w:rPr>
          <w:bCs/>
          <w:iCs/>
        </w:rPr>
      </w:pPr>
      <w:r w:rsidRPr="00676BAB">
        <w:rPr>
          <w:bCs/>
          <w:iCs/>
        </w:rPr>
        <w:t xml:space="preserve">Zastupitelstvo Obce Kašava </w:t>
      </w:r>
      <w:r w:rsidRPr="00676BAB">
        <w:rPr>
          <w:b/>
          <w:iCs/>
        </w:rPr>
        <w:t>schvaluje</w:t>
      </w:r>
      <w:r w:rsidRPr="00676BAB">
        <w:rPr>
          <w:bCs/>
          <w:iCs/>
        </w:rPr>
        <w:t xml:space="preserve"> vybudování pomníku Obětem Valašského povstání v lokalitě křižovatky na Vlčkovou, dle návrhu Ing. Arch. Pavla Meluzína.</w:t>
      </w:r>
    </w:p>
    <w:p w14:paraId="6339D5BF" w14:textId="3250AB92" w:rsidR="00676BAB" w:rsidRPr="00A61F5E" w:rsidRDefault="00676BAB" w:rsidP="00676BAB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3CC9DA27" w14:textId="77777777" w:rsidR="00676BAB" w:rsidRPr="00BA2C25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26C2D4E0" w14:textId="77777777" w:rsidR="00676BAB" w:rsidRPr="00A276D9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2EC9C2A3" w14:textId="77777777" w:rsidR="00676BAB" w:rsidRDefault="00676BAB" w:rsidP="00FB53E1">
      <w:pPr>
        <w:spacing w:after="0" w:line="240" w:lineRule="auto"/>
        <w:rPr>
          <w:b/>
        </w:rPr>
      </w:pPr>
    </w:p>
    <w:p w14:paraId="3752409C" w14:textId="2A65944B" w:rsidR="00676BAB" w:rsidRDefault="00676BAB" w:rsidP="00676BAB">
      <w:pPr>
        <w:pStyle w:val="Nadpis4"/>
        <w:spacing w:line="240" w:lineRule="auto"/>
      </w:pPr>
      <w:r>
        <w:t>14.5.2 Oprava a údržba kotlů</w:t>
      </w:r>
    </w:p>
    <w:p w14:paraId="698566A7" w14:textId="1064054F" w:rsidR="00676BAB" w:rsidRPr="00FA2BAB" w:rsidRDefault="00FA2BAB" w:rsidP="00676BAB">
      <w:pPr>
        <w:spacing w:after="0" w:line="240" w:lineRule="auto"/>
        <w:rPr>
          <w:bCs/>
        </w:rPr>
      </w:pPr>
      <w:r w:rsidRPr="00FA2BAB">
        <w:rPr>
          <w:bCs/>
        </w:rPr>
        <w:t>Předsedající</w:t>
      </w:r>
      <w:r>
        <w:rPr>
          <w:bCs/>
        </w:rPr>
        <w:t xml:space="preserve"> informoval o pravidelné revizi plynových kotlů. Během této revize se zjistily problémy s kotly a je doporučená oprava nebo výměna kotlů. Na hasičské zbrojnici je nutné udělat průduch pro nasávání vzduchu, na květinářství dojde k výměně kotle a bude zde instalován kotel z </w:t>
      </w:r>
      <w:proofErr w:type="spellStart"/>
      <w:r>
        <w:rPr>
          <w:bCs/>
        </w:rPr>
        <w:t>řediteláku</w:t>
      </w:r>
      <w:proofErr w:type="spellEnd"/>
      <w:r>
        <w:rPr>
          <w:bCs/>
        </w:rPr>
        <w:t>, na Regině je potřeba předělat zapojení kotlů, které je nyní nevyhovující zimnímu topnému provozu.</w:t>
      </w:r>
    </w:p>
    <w:p w14:paraId="3DC00789" w14:textId="77777777" w:rsidR="00676BAB" w:rsidRDefault="00676BAB" w:rsidP="00676BAB">
      <w:pPr>
        <w:spacing w:after="0" w:line="240" w:lineRule="auto"/>
        <w:rPr>
          <w:b/>
        </w:rPr>
      </w:pPr>
    </w:p>
    <w:p w14:paraId="0AEDD7B5" w14:textId="4149199C" w:rsidR="00676BAB" w:rsidRPr="00BA2C25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</w:t>
      </w:r>
      <w:r w:rsidR="005E24BC">
        <w:rPr>
          <w:b/>
          <w:bCs/>
          <w:i/>
          <w:iCs/>
          <w:color w:val="000000"/>
          <w:u w:val="single"/>
        </w:rPr>
        <w:t>6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324DE75" w14:textId="3E7875CB" w:rsidR="006A4226" w:rsidRPr="006A4226" w:rsidRDefault="006A4226" w:rsidP="006A4226">
      <w:pPr>
        <w:spacing w:after="0" w:line="240" w:lineRule="auto"/>
        <w:rPr>
          <w:bCs/>
          <w:iCs/>
        </w:rPr>
      </w:pPr>
      <w:r w:rsidRPr="006A4226">
        <w:rPr>
          <w:bCs/>
          <w:iCs/>
        </w:rPr>
        <w:t xml:space="preserve">Zastupitelstvo Obce Kašava </w:t>
      </w:r>
      <w:r w:rsidRPr="006A4226">
        <w:rPr>
          <w:b/>
          <w:iCs/>
        </w:rPr>
        <w:t>schvaluje</w:t>
      </w:r>
      <w:r>
        <w:rPr>
          <w:bCs/>
          <w:iCs/>
        </w:rPr>
        <w:t>:</w:t>
      </w:r>
    </w:p>
    <w:p w14:paraId="48771FDF" w14:textId="66127A69" w:rsidR="006A4226" w:rsidRPr="006A4226" w:rsidRDefault="006A4226" w:rsidP="006A4226">
      <w:pPr>
        <w:numPr>
          <w:ilvl w:val="0"/>
          <w:numId w:val="134"/>
        </w:numPr>
        <w:spacing w:after="0" w:line="240" w:lineRule="auto"/>
        <w:rPr>
          <w:bCs/>
          <w:iCs/>
        </w:rPr>
      </w:pPr>
      <w:r>
        <w:rPr>
          <w:bCs/>
          <w:iCs/>
        </w:rPr>
        <w:t>p</w:t>
      </w:r>
      <w:r w:rsidRPr="006A4226">
        <w:rPr>
          <w:bCs/>
          <w:iCs/>
        </w:rPr>
        <w:t>rovedení větracího otvoru ke kotli v budově č.p.</w:t>
      </w:r>
      <w:r w:rsidR="00E9684D">
        <w:rPr>
          <w:bCs/>
          <w:iCs/>
        </w:rPr>
        <w:t xml:space="preserve"> </w:t>
      </w:r>
      <w:r w:rsidRPr="006A4226">
        <w:rPr>
          <w:bCs/>
          <w:iCs/>
        </w:rPr>
        <w:t>181 za cenu 5.820</w:t>
      </w:r>
      <w:r w:rsidR="00E9684D">
        <w:rPr>
          <w:bCs/>
          <w:iCs/>
        </w:rPr>
        <w:t xml:space="preserve"> </w:t>
      </w:r>
      <w:r w:rsidRPr="006A4226">
        <w:rPr>
          <w:bCs/>
          <w:iCs/>
        </w:rPr>
        <w:t>Kč bez DPH</w:t>
      </w:r>
      <w:r>
        <w:rPr>
          <w:bCs/>
          <w:iCs/>
        </w:rPr>
        <w:t>,</w:t>
      </w:r>
    </w:p>
    <w:p w14:paraId="1D0E8109" w14:textId="2DF3BAD8" w:rsidR="006A4226" w:rsidRPr="006A4226" w:rsidRDefault="006A4226" w:rsidP="006A4226">
      <w:pPr>
        <w:numPr>
          <w:ilvl w:val="0"/>
          <w:numId w:val="134"/>
        </w:numPr>
        <w:spacing w:after="0" w:line="240" w:lineRule="auto"/>
        <w:rPr>
          <w:bCs/>
          <w:iCs/>
        </w:rPr>
      </w:pPr>
      <w:r>
        <w:rPr>
          <w:bCs/>
          <w:iCs/>
        </w:rPr>
        <w:t>v</w:t>
      </w:r>
      <w:r w:rsidRPr="006A4226">
        <w:rPr>
          <w:bCs/>
          <w:iCs/>
        </w:rPr>
        <w:t>ýměnu plynového kotle v budově Kašava č.p.</w:t>
      </w:r>
      <w:r w:rsidR="00E9684D">
        <w:rPr>
          <w:bCs/>
          <w:iCs/>
        </w:rPr>
        <w:t xml:space="preserve"> </w:t>
      </w:r>
      <w:r w:rsidRPr="006A4226">
        <w:rPr>
          <w:bCs/>
          <w:iCs/>
        </w:rPr>
        <w:t>39 za cenu 123.360,52 Kč bez DPH</w:t>
      </w:r>
      <w:r>
        <w:rPr>
          <w:bCs/>
          <w:iCs/>
        </w:rPr>
        <w:t>,</w:t>
      </w:r>
    </w:p>
    <w:p w14:paraId="5078F3A3" w14:textId="653A55C5" w:rsidR="006A4226" w:rsidRPr="006A4226" w:rsidRDefault="006A4226" w:rsidP="006A4226">
      <w:pPr>
        <w:numPr>
          <w:ilvl w:val="0"/>
          <w:numId w:val="134"/>
        </w:numPr>
        <w:spacing w:after="0" w:line="240" w:lineRule="auto"/>
        <w:rPr>
          <w:bCs/>
          <w:iCs/>
        </w:rPr>
      </w:pPr>
      <w:r>
        <w:rPr>
          <w:bCs/>
          <w:iCs/>
        </w:rPr>
        <w:t>v</w:t>
      </w:r>
      <w:r w:rsidRPr="006A4226">
        <w:rPr>
          <w:bCs/>
          <w:iCs/>
        </w:rPr>
        <w:t xml:space="preserve">ýměnu plynového kotle v budově č.p. 41 za cenu 64.629,50 Kč bez DPH. </w:t>
      </w:r>
    </w:p>
    <w:p w14:paraId="77F917DC" w14:textId="6324178F" w:rsidR="00676BAB" w:rsidRPr="00A61F5E" w:rsidRDefault="00676BAB" w:rsidP="00676BAB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2A155214" w14:textId="77777777" w:rsidR="00676BAB" w:rsidRPr="00BA2C25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0EFA8630" w14:textId="77777777" w:rsidR="00676BAB" w:rsidRPr="00A276D9" w:rsidRDefault="00676BAB" w:rsidP="00676BA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D0F3B8B" w14:textId="77777777" w:rsidR="00676BAB" w:rsidRDefault="00676BAB" w:rsidP="00FB53E1">
      <w:pPr>
        <w:spacing w:after="0" w:line="240" w:lineRule="auto"/>
        <w:rPr>
          <w:b/>
        </w:rPr>
      </w:pPr>
    </w:p>
    <w:p w14:paraId="37E23F9C" w14:textId="5187590C" w:rsidR="006A4226" w:rsidRDefault="006A4226" w:rsidP="006A4226">
      <w:pPr>
        <w:pStyle w:val="Nadpis4"/>
        <w:spacing w:line="240" w:lineRule="auto"/>
      </w:pPr>
      <w:r>
        <w:lastRenderedPageBreak/>
        <w:t>14.5.3 Výkup budovy telefonní ústředny CETIN</w:t>
      </w:r>
    </w:p>
    <w:p w14:paraId="7DAF127E" w14:textId="2A6D09A7" w:rsidR="006A4226" w:rsidRPr="00FA2BAB" w:rsidRDefault="006A4226" w:rsidP="006A4226">
      <w:pPr>
        <w:spacing w:after="0" w:line="240" w:lineRule="auto"/>
        <w:rPr>
          <w:bCs/>
        </w:rPr>
      </w:pPr>
      <w:r w:rsidRPr="00FA2BAB">
        <w:rPr>
          <w:bCs/>
        </w:rPr>
        <w:t>Předsedající</w:t>
      </w:r>
      <w:r>
        <w:rPr>
          <w:bCs/>
        </w:rPr>
        <w:t xml:space="preserve"> informoval o možnosti výkupu budovy telefonní ústředny CETIN</w:t>
      </w:r>
      <w:r w:rsidR="00E9684D">
        <w:rPr>
          <w:bCs/>
        </w:rPr>
        <w:t xml:space="preserve"> a pozemku kolem budovy i pod budovou</w:t>
      </w:r>
      <w:r>
        <w:rPr>
          <w:bCs/>
        </w:rPr>
        <w:t xml:space="preserve"> za částku 675.500 Kč, tato budova je umístěná ve dvoře</w:t>
      </w:r>
      <w:r w:rsidR="00E9684D">
        <w:rPr>
          <w:bCs/>
        </w:rPr>
        <w:t xml:space="preserve">, </w:t>
      </w:r>
      <w:r>
        <w:rPr>
          <w:bCs/>
        </w:rPr>
        <w:t xml:space="preserve">jak máme sběrný dvůr. V budově by bylo možné </w:t>
      </w:r>
      <w:r w:rsidR="00E9684D">
        <w:rPr>
          <w:bCs/>
        </w:rPr>
        <w:t xml:space="preserve">např. </w:t>
      </w:r>
      <w:r>
        <w:rPr>
          <w:bCs/>
        </w:rPr>
        <w:t>vybudovat sociální zázemí pro obecní pracovníky</w:t>
      </w:r>
      <w:r w:rsidR="00E9684D">
        <w:rPr>
          <w:bCs/>
        </w:rPr>
        <w:t>. CETIN by si pronajmul 2 místnosti s telefonní ústřednou za úhradu 2.545 Kč/rok. CETIN by na vlastní náklady zrealizoval rozdělení el. energie a úpravy v zabezpečení. Prodej nemovitosti by se realizoval v roce 2025.</w:t>
      </w:r>
    </w:p>
    <w:p w14:paraId="40656F46" w14:textId="77777777" w:rsidR="006A4226" w:rsidRDefault="006A4226" w:rsidP="006A4226">
      <w:pPr>
        <w:spacing w:after="0" w:line="240" w:lineRule="auto"/>
        <w:rPr>
          <w:b/>
        </w:rPr>
      </w:pPr>
    </w:p>
    <w:p w14:paraId="0E6AA1E1" w14:textId="0F772F45" w:rsidR="006A4226" w:rsidRPr="00BA2C25" w:rsidRDefault="006A4226" w:rsidP="006A422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17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03E21F26" w14:textId="4BFA2EBF" w:rsidR="006A4226" w:rsidRPr="006A4226" w:rsidRDefault="006A4226" w:rsidP="006A4226">
      <w:pPr>
        <w:spacing w:after="0" w:line="240" w:lineRule="auto"/>
        <w:rPr>
          <w:bCs/>
          <w:iCs/>
        </w:rPr>
      </w:pPr>
      <w:r w:rsidRPr="006A4226">
        <w:rPr>
          <w:bCs/>
          <w:iCs/>
        </w:rPr>
        <w:t>Zastupitelstvo Obce Kašava</w:t>
      </w:r>
      <w:r>
        <w:rPr>
          <w:bCs/>
          <w:iCs/>
        </w:rPr>
        <w:t>:</w:t>
      </w:r>
    </w:p>
    <w:p w14:paraId="14D1A489" w14:textId="390FBE3C" w:rsidR="006A4226" w:rsidRPr="006A4226" w:rsidRDefault="006A4226" w:rsidP="006A4226">
      <w:pPr>
        <w:numPr>
          <w:ilvl w:val="0"/>
          <w:numId w:val="133"/>
        </w:numPr>
        <w:spacing w:after="0" w:line="240" w:lineRule="auto"/>
        <w:rPr>
          <w:bCs/>
          <w:iCs/>
        </w:rPr>
      </w:pPr>
      <w:r w:rsidRPr="006A4226">
        <w:rPr>
          <w:b/>
          <w:iCs/>
        </w:rPr>
        <w:t>schvaluje</w:t>
      </w:r>
      <w:r w:rsidRPr="006A4226">
        <w:rPr>
          <w:bCs/>
          <w:iCs/>
        </w:rPr>
        <w:t xml:space="preserve"> výkup budovy telefonní ústředny CETIN s č.p. 268, včetně pozemku 76/3 o výměře 268 m</w:t>
      </w:r>
      <w:r w:rsidRPr="006A4226">
        <w:rPr>
          <w:bCs/>
          <w:iCs/>
          <w:vertAlign w:val="superscript"/>
        </w:rPr>
        <w:t>2</w:t>
      </w:r>
      <w:r w:rsidRPr="006A4226">
        <w:rPr>
          <w:bCs/>
          <w:iCs/>
        </w:rPr>
        <w:t xml:space="preserve"> v </w:t>
      </w:r>
      <w:proofErr w:type="spellStart"/>
      <w:r w:rsidRPr="006A4226">
        <w:rPr>
          <w:bCs/>
          <w:iCs/>
        </w:rPr>
        <w:t>k.ú</w:t>
      </w:r>
      <w:proofErr w:type="spellEnd"/>
      <w:r w:rsidRPr="006A4226">
        <w:rPr>
          <w:bCs/>
          <w:iCs/>
        </w:rPr>
        <w:t>. Kašava za cenu 675.500 Kč</w:t>
      </w:r>
      <w:r>
        <w:rPr>
          <w:bCs/>
          <w:iCs/>
        </w:rPr>
        <w:t>,</w:t>
      </w:r>
    </w:p>
    <w:p w14:paraId="49A1EA4B" w14:textId="5CC91D18" w:rsidR="006A4226" w:rsidRPr="006A4226" w:rsidRDefault="006A4226" w:rsidP="006A4226">
      <w:pPr>
        <w:numPr>
          <w:ilvl w:val="0"/>
          <w:numId w:val="133"/>
        </w:numPr>
        <w:spacing w:after="0" w:line="240" w:lineRule="auto"/>
        <w:rPr>
          <w:bCs/>
          <w:iCs/>
        </w:rPr>
      </w:pPr>
      <w:r w:rsidRPr="00E9684D">
        <w:rPr>
          <w:b/>
          <w:iCs/>
        </w:rPr>
        <w:t>s</w:t>
      </w:r>
      <w:r w:rsidRPr="006A4226">
        <w:rPr>
          <w:b/>
          <w:iCs/>
        </w:rPr>
        <w:t>chvaluje</w:t>
      </w:r>
      <w:r w:rsidRPr="006A4226">
        <w:rPr>
          <w:bCs/>
          <w:iCs/>
        </w:rPr>
        <w:t xml:space="preserve"> zřízení věcného břemene pro CETIN a.s. za cenu 2.545 Kč/rok na užívání části budovy</w:t>
      </w:r>
      <w:r>
        <w:rPr>
          <w:bCs/>
          <w:iCs/>
        </w:rPr>
        <w:t>,</w:t>
      </w:r>
    </w:p>
    <w:p w14:paraId="63A626DF" w14:textId="1E0FB92C" w:rsidR="006A4226" w:rsidRPr="006A4226" w:rsidRDefault="006A4226" w:rsidP="006A4226">
      <w:pPr>
        <w:numPr>
          <w:ilvl w:val="0"/>
          <w:numId w:val="133"/>
        </w:numPr>
        <w:spacing w:after="0" w:line="240" w:lineRule="auto"/>
        <w:rPr>
          <w:bCs/>
          <w:iCs/>
        </w:rPr>
      </w:pPr>
      <w:r w:rsidRPr="00E9684D">
        <w:rPr>
          <w:b/>
          <w:iCs/>
        </w:rPr>
        <w:t>s</w:t>
      </w:r>
      <w:r w:rsidRPr="006A4226">
        <w:rPr>
          <w:b/>
          <w:iCs/>
        </w:rPr>
        <w:t>chvaluje</w:t>
      </w:r>
      <w:r w:rsidRPr="006A4226">
        <w:rPr>
          <w:bCs/>
          <w:iCs/>
        </w:rPr>
        <w:t xml:space="preserve"> zřízení věcného břemene příjezdu k budově.</w:t>
      </w:r>
    </w:p>
    <w:p w14:paraId="0AF5DA4D" w14:textId="77777777" w:rsidR="006A4226" w:rsidRPr="00A61F5E" w:rsidRDefault="006A4226" w:rsidP="006A4226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14C4603E" w14:textId="77777777" w:rsidR="006A4226" w:rsidRPr="00BA2C25" w:rsidRDefault="006A4226" w:rsidP="006A422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CACDAB4" w14:textId="77777777" w:rsidR="006A4226" w:rsidRPr="00A276D9" w:rsidRDefault="006A4226" w:rsidP="006A422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6A00B30F" w14:textId="77777777" w:rsidR="006A4226" w:rsidRDefault="006A4226" w:rsidP="00FB53E1">
      <w:pPr>
        <w:spacing w:after="0" w:line="240" w:lineRule="auto"/>
        <w:rPr>
          <w:b/>
        </w:rPr>
      </w:pPr>
    </w:p>
    <w:p w14:paraId="4F086A88" w14:textId="020361D2" w:rsidR="00E9684D" w:rsidRDefault="00E9684D" w:rsidP="00E9684D">
      <w:pPr>
        <w:pStyle w:val="Nadpis4"/>
        <w:spacing w:line="240" w:lineRule="auto"/>
      </w:pPr>
      <w:r>
        <w:t>14.5.4 Oprava komunikací</w:t>
      </w:r>
    </w:p>
    <w:p w14:paraId="422364E4" w14:textId="219D0FA3" w:rsidR="00E9684D" w:rsidRPr="009B2DB3" w:rsidRDefault="009B2DB3" w:rsidP="00E9684D">
      <w:pPr>
        <w:spacing w:after="0" w:line="240" w:lineRule="auto"/>
        <w:rPr>
          <w:bCs/>
        </w:rPr>
      </w:pPr>
      <w:r w:rsidRPr="009B2DB3">
        <w:rPr>
          <w:bCs/>
        </w:rPr>
        <w:t xml:space="preserve">Předsedající </w:t>
      </w:r>
      <w:r>
        <w:rPr>
          <w:bCs/>
        </w:rPr>
        <w:t xml:space="preserve">informoval o obdržení nabídky na opravy místních komunikací od společnosti </w:t>
      </w:r>
      <w:r w:rsidRPr="00E9684D">
        <w:rPr>
          <w:bCs/>
          <w:iCs/>
        </w:rPr>
        <w:t>H&amp;B CZ s.r.o.</w:t>
      </w:r>
      <w:r>
        <w:rPr>
          <w:bCs/>
          <w:iCs/>
        </w:rPr>
        <w:t>, primárně by se jednalo o opravu místní komunikace v </w:t>
      </w:r>
      <w:proofErr w:type="spellStart"/>
      <w:r>
        <w:rPr>
          <w:bCs/>
          <w:iCs/>
        </w:rPr>
        <w:t>Chalupkách</w:t>
      </w:r>
      <w:proofErr w:type="spellEnd"/>
      <w:r>
        <w:rPr>
          <w:bCs/>
          <w:iCs/>
        </w:rPr>
        <w:t xml:space="preserve">, komunikaci u </w:t>
      </w:r>
      <w:proofErr w:type="spellStart"/>
      <w:r>
        <w:rPr>
          <w:bCs/>
          <w:iCs/>
        </w:rPr>
        <w:t>Chudíčků</w:t>
      </w:r>
      <w:proofErr w:type="spellEnd"/>
      <w:r>
        <w:rPr>
          <w:bCs/>
          <w:iCs/>
        </w:rPr>
        <w:t xml:space="preserve"> a za budovou obchodu.</w:t>
      </w:r>
    </w:p>
    <w:p w14:paraId="1A1C63AA" w14:textId="77777777" w:rsidR="00E9684D" w:rsidRDefault="00E9684D" w:rsidP="00E9684D">
      <w:pPr>
        <w:spacing w:after="0" w:line="240" w:lineRule="auto"/>
        <w:rPr>
          <w:b/>
        </w:rPr>
      </w:pPr>
    </w:p>
    <w:p w14:paraId="62E253A5" w14:textId="15C72169" w:rsidR="00E9684D" w:rsidRPr="00BA2C25" w:rsidRDefault="00E9684D" w:rsidP="00E9684D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18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44C4439B" w14:textId="415D6EB9" w:rsidR="00E9684D" w:rsidRPr="00E9684D" w:rsidRDefault="00E9684D" w:rsidP="00E9684D">
      <w:pPr>
        <w:spacing w:after="0" w:line="240" w:lineRule="auto"/>
        <w:rPr>
          <w:bCs/>
          <w:iCs/>
        </w:rPr>
      </w:pPr>
      <w:r w:rsidRPr="00E9684D">
        <w:rPr>
          <w:bCs/>
          <w:iCs/>
        </w:rPr>
        <w:t xml:space="preserve">Zastupitelstvo Obce Kašava </w:t>
      </w:r>
      <w:r w:rsidRPr="00E9684D">
        <w:rPr>
          <w:b/>
          <w:iCs/>
        </w:rPr>
        <w:t>schvaluje</w:t>
      </w:r>
      <w:r w:rsidRPr="00E9684D">
        <w:rPr>
          <w:bCs/>
          <w:iCs/>
        </w:rPr>
        <w:t xml:space="preserve"> opravu místních komunikací za nabídnutou cenu 770,-</w:t>
      </w:r>
      <w:r w:rsidR="00FD064F">
        <w:rPr>
          <w:bCs/>
          <w:iCs/>
        </w:rPr>
        <w:t xml:space="preserve"> </w:t>
      </w:r>
      <w:r w:rsidRPr="00E9684D">
        <w:rPr>
          <w:bCs/>
          <w:iCs/>
        </w:rPr>
        <w:t>Kč/m</w:t>
      </w:r>
      <w:r w:rsidRPr="00E9684D">
        <w:rPr>
          <w:bCs/>
          <w:iCs/>
          <w:vertAlign w:val="superscript"/>
        </w:rPr>
        <w:t>2</w:t>
      </w:r>
      <w:r w:rsidRPr="00E9684D">
        <w:rPr>
          <w:bCs/>
          <w:iCs/>
        </w:rPr>
        <w:t xml:space="preserve"> bez DPH a opravy trhlin za 82,- Kč/</w:t>
      </w:r>
      <w:proofErr w:type="spellStart"/>
      <w:r w:rsidRPr="00E9684D">
        <w:rPr>
          <w:bCs/>
          <w:iCs/>
        </w:rPr>
        <w:t>bm</w:t>
      </w:r>
      <w:proofErr w:type="spellEnd"/>
      <w:r w:rsidRPr="00E9684D">
        <w:rPr>
          <w:bCs/>
          <w:iCs/>
        </w:rPr>
        <w:t xml:space="preserve"> bez DPH od firmy H&amp;B CZ s.r.o.</w:t>
      </w:r>
      <w:r>
        <w:rPr>
          <w:bCs/>
          <w:iCs/>
        </w:rPr>
        <w:t>,</w:t>
      </w:r>
      <w:r w:rsidRPr="00E9684D">
        <w:rPr>
          <w:bCs/>
          <w:iCs/>
        </w:rPr>
        <w:t xml:space="preserve"> Větrná 1391</w:t>
      </w:r>
      <w:r>
        <w:rPr>
          <w:bCs/>
          <w:iCs/>
        </w:rPr>
        <w:t>,</w:t>
      </w:r>
      <w:r w:rsidRPr="00E9684D">
        <w:rPr>
          <w:bCs/>
          <w:iCs/>
        </w:rPr>
        <w:t xml:space="preserve"> Uherské Hradiště</w:t>
      </w:r>
      <w:r>
        <w:rPr>
          <w:bCs/>
          <w:iCs/>
        </w:rPr>
        <w:t>.</w:t>
      </w:r>
    </w:p>
    <w:p w14:paraId="5E7C1C95" w14:textId="77777777" w:rsidR="00E9684D" w:rsidRPr="00A61F5E" w:rsidRDefault="00E9684D" w:rsidP="00E9684D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5A615698" w14:textId="77777777" w:rsidR="00E9684D" w:rsidRPr="00BA2C25" w:rsidRDefault="00E9684D" w:rsidP="00E9684D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6343F695" w14:textId="77777777" w:rsidR="00E9684D" w:rsidRPr="00A276D9" w:rsidRDefault="00E9684D" w:rsidP="00E9684D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05134345" w14:textId="77777777" w:rsidR="00E9684D" w:rsidRDefault="00E9684D" w:rsidP="00FB53E1">
      <w:pPr>
        <w:spacing w:after="0" w:line="240" w:lineRule="auto"/>
        <w:rPr>
          <w:b/>
        </w:rPr>
      </w:pPr>
    </w:p>
    <w:p w14:paraId="0CC6F958" w14:textId="648EBE4B" w:rsidR="009B2DB3" w:rsidRDefault="009B2DB3" w:rsidP="009B2DB3">
      <w:pPr>
        <w:pStyle w:val="Nadpis4"/>
        <w:spacing w:line="240" w:lineRule="auto"/>
      </w:pPr>
      <w:r>
        <w:t>14.5.5 Dodatek na Z-BOX</w:t>
      </w:r>
    </w:p>
    <w:p w14:paraId="48585226" w14:textId="75101A68" w:rsidR="009B2DB3" w:rsidRPr="009B2DB3" w:rsidRDefault="009B2DB3" w:rsidP="009B2DB3">
      <w:pPr>
        <w:spacing w:after="0" w:line="240" w:lineRule="auto"/>
        <w:rPr>
          <w:bCs/>
        </w:rPr>
      </w:pPr>
      <w:r w:rsidRPr="009B2DB3">
        <w:rPr>
          <w:bCs/>
        </w:rPr>
        <w:t xml:space="preserve">Předsedající </w:t>
      </w:r>
      <w:r w:rsidR="002A733F">
        <w:rPr>
          <w:bCs/>
        </w:rPr>
        <w:t>informoval o dodatku na Z-BOX se společností Zásilkovna s.r.o., nynější Z-BOX by se měl dvojnásobně zvětšit a přesunout na místo naproti obchodu u paní Soukupové, vedle uvažovaného PPL-</w:t>
      </w:r>
      <w:proofErr w:type="spellStart"/>
      <w:r w:rsidR="002A733F">
        <w:rPr>
          <w:bCs/>
        </w:rPr>
        <w:t>BOXu</w:t>
      </w:r>
      <w:proofErr w:type="spellEnd"/>
      <w:r w:rsidR="002A733F">
        <w:rPr>
          <w:bCs/>
        </w:rPr>
        <w:t>.</w:t>
      </w:r>
    </w:p>
    <w:p w14:paraId="7F5469F2" w14:textId="77777777" w:rsidR="009B2DB3" w:rsidRDefault="009B2DB3" w:rsidP="009B2DB3">
      <w:pPr>
        <w:spacing w:after="0" w:line="240" w:lineRule="auto"/>
        <w:rPr>
          <w:b/>
        </w:rPr>
      </w:pPr>
    </w:p>
    <w:p w14:paraId="64716990" w14:textId="764D7B23" w:rsidR="009B2DB3" w:rsidRPr="00BA2C25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19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6922B66" w14:textId="216DA36D" w:rsidR="009B2DB3" w:rsidRPr="009B2DB3" w:rsidRDefault="009B2DB3" w:rsidP="009B2DB3">
      <w:pPr>
        <w:spacing w:after="0" w:line="240" w:lineRule="auto"/>
        <w:rPr>
          <w:bCs/>
          <w:iCs/>
        </w:rPr>
      </w:pPr>
      <w:r w:rsidRPr="009B2DB3">
        <w:rPr>
          <w:bCs/>
          <w:iCs/>
        </w:rPr>
        <w:t xml:space="preserve">Zastupitelstvo Obce Kašava </w:t>
      </w:r>
      <w:r w:rsidRPr="009B2DB3">
        <w:rPr>
          <w:b/>
          <w:iCs/>
        </w:rPr>
        <w:t>schvaluje</w:t>
      </w:r>
      <w:r w:rsidRPr="009B2DB3">
        <w:rPr>
          <w:bCs/>
          <w:iCs/>
        </w:rPr>
        <w:t xml:space="preserve"> dodatek č.</w:t>
      </w:r>
      <w:r>
        <w:rPr>
          <w:bCs/>
          <w:iCs/>
        </w:rPr>
        <w:t xml:space="preserve"> </w:t>
      </w:r>
      <w:r w:rsidRPr="009B2DB3">
        <w:rPr>
          <w:bCs/>
          <w:iCs/>
        </w:rPr>
        <w:t>1 ke smlouvě pro umístění Z-</w:t>
      </w:r>
      <w:proofErr w:type="spellStart"/>
      <w:r>
        <w:rPr>
          <w:bCs/>
          <w:iCs/>
        </w:rPr>
        <w:t>BOX</w:t>
      </w:r>
      <w:r w:rsidRPr="009B2DB3">
        <w:rPr>
          <w:bCs/>
          <w:iCs/>
        </w:rPr>
        <w:t>u</w:t>
      </w:r>
      <w:proofErr w:type="spellEnd"/>
      <w:r w:rsidRPr="009B2DB3">
        <w:rPr>
          <w:bCs/>
          <w:iCs/>
        </w:rPr>
        <w:t xml:space="preserve"> se společností Zásilkovna s.r.o. I</w:t>
      </w:r>
      <w:r>
        <w:rPr>
          <w:bCs/>
          <w:iCs/>
        </w:rPr>
        <w:t>ČO:</w:t>
      </w:r>
      <w:r w:rsidRPr="009B2DB3">
        <w:rPr>
          <w:bCs/>
          <w:iCs/>
        </w:rPr>
        <w:t xml:space="preserve">284 08 306 a </w:t>
      </w:r>
      <w:r w:rsidRPr="009B2DB3">
        <w:rPr>
          <w:b/>
          <w:iCs/>
        </w:rPr>
        <w:t>pověřuje</w:t>
      </w:r>
      <w:r w:rsidRPr="009B2DB3">
        <w:rPr>
          <w:bCs/>
          <w:iCs/>
        </w:rPr>
        <w:t xml:space="preserve"> starostu určením přesného umístění. </w:t>
      </w:r>
    </w:p>
    <w:p w14:paraId="068696A6" w14:textId="77777777" w:rsidR="009B2DB3" w:rsidRPr="00A61F5E" w:rsidRDefault="009B2DB3" w:rsidP="009B2DB3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744E044A" w14:textId="77777777" w:rsidR="009B2DB3" w:rsidRPr="00BA2C25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70078E9B" w14:textId="77777777" w:rsidR="009B2DB3" w:rsidRPr="00A276D9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322DDF70" w14:textId="77777777" w:rsidR="009B2DB3" w:rsidRDefault="009B2DB3" w:rsidP="00FB53E1">
      <w:pPr>
        <w:spacing w:after="0" w:line="240" w:lineRule="auto"/>
        <w:rPr>
          <w:b/>
        </w:rPr>
      </w:pPr>
    </w:p>
    <w:p w14:paraId="470E0783" w14:textId="0E5DAC89" w:rsidR="009B2DB3" w:rsidRDefault="009B2DB3" w:rsidP="009B2DB3">
      <w:pPr>
        <w:pStyle w:val="Nadpis4"/>
        <w:spacing w:line="240" w:lineRule="auto"/>
      </w:pPr>
      <w:r>
        <w:t>14.5.6 Zrušení kabelové televize (KBTV)</w:t>
      </w:r>
    </w:p>
    <w:p w14:paraId="24357456" w14:textId="620EEFF4" w:rsidR="009B2DB3" w:rsidRDefault="009B2DB3" w:rsidP="009B2DB3">
      <w:pPr>
        <w:spacing w:after="0" w:line="240" w:lineRule="auto"/>
        <w:rPr>
          <w:bCs/>
        </w:rPr>
      </w:pPr>
      <w:r w:rsidRPr="009B2DB3">
        <w:rPr>
          <w:bCs/>
        </w:rPr>
        <w:t xml:space="preserve">Předsedající </w:t>
      </w:r>
      <w:r w:rsidR="002A733F">
        <w:rPr>
          <w:bCs/>
        </w:rPr>
        <w:t>informoval o finančních nárocích na údržbu současné kabelové televize, kdy obec musí na tento provoz doplácet přes 180 tisíc Kč/rok. Na toto téma proběhla diskuse se zastupiteli. Řešily se případné možnosti náhrady KBTV pomocí optické sítě, internetové televize, antén na střechy domů apod. Nutno vyvolat jednání se starosty obcí Držková a Vlčková, kterých se případné zrušení KBTV také týká.</w:t>
      </w:r>
    </w:p>
    <w:p w14:paraId="60925056" w14:textId="77777777" w:rsidR="002A733F" w:rsidRPr="002A733F" w:rsidRDefault="002A733F" w:rsidP="009B2DB3">
      <w:pPr>
        <w:spacing w:after="0" w:line="240" w:lineRule="auto"/>
        <w:rPr>
          <w:bCs/>
        </w:rPr>
      </w:pPr>
    </w:p>
    <w:p w14:paraId="31BCCE21" w14:textId="36EF98C2" w:rsidR="009B2DB3" w:rsidRPr="00BA2C25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20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333C8368" w14:textId="5113296D" w:rsidR="009B2DB3" w:rsidRPr="009B2DB3" w:rsidRDefault="009B2DB3" w:rsidP="009B2DB3">
      <w:pPr>
        <w:spacing w:after="0" w:line="240" w:lineRule="auto"/>
        <w:rPr>
          <w:bCs/>
          <w:iCs/>
        </w:rPr>
      </w:pPr>
      <w:r w:rsidRPr="009B2DB3">
        <w:rPr>
          <w:bCs/>
          <w:iCs/>
        </w:rPr>
        <w:t xml:space="preserve">Zastupitelstvo Obce Kašava </w:t>
      </w:r>
      <w:r w:rsidRPr="009B2DB3">
        <w:rPr>
          <w:b/>
          <w:iCs/>
        </w:rPr>
        <w:t>schvaluje</w:t>
      </w:r>
      <w:r w:rsidRPr="009B2DB3">
        <w:rPr>
          <w:bCs/>
          <w:iCs/>
        </w:rPr>
        <w:t xml:space="preserve"> </w:t>
      </w:r>
      <w:r>
        <w:rPr>
          <w:bCs/>
          <w:iCs/>
        </w:rPr>
        <w:t>záměr ukončení provozu na místní KBTV ke dni 31.12.2025.</w:t>
      </w:r>
    </w:p>
    <w:p w14:paraId="338A0832" w14:textId="6D02EEBC" w:rsidR="009B2DB3" w:rsidRPr="00A61F5E" w:rsidRDefault="009B2DB3" w:rsidP="009B2DB3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9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="002A733F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1 (M. Zbranková)</w:t>
      </w:r>
    </w:p>
    <w:p w14:paraId="516930B8" w14:textId="77777777" w:rsidR="009B2DB3" w:rsidRPr="00BA2C25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B7ED26B" w14:textId="77777777" w:rsidR="009B2DB3" w:rsidRPr="00A276D9" w:rsidRDefault="009B2DB3" w:rsidP="009B2DB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7FC03BE7" w14:textId="77777777" w:rsidR="009B2DB3" w:rsidRDefault="009B2DB3" w:rsidP="00FB53E1">
      <w:pPr>
        <w:spacing w:after="0" w:line="240" w:lineRule="auto"/>
        <w:rPr>
          <w:b/>
        </w:rPr>
      </w:pPr>
    </w:p>
    <w:p w14:paraId="20B07535" w14:textId="780C3FA3" w:rsidR="002A733F" w:rsidRDefault="002A733F" w:rsidP="002A733F">
      <w:pPr>
        <w:pStyle w:val="Nadpis4"/>
        <w:spacing w:line="240" w:lineRule="auto"/>
      </w:pPr>
      <w:r>
        <w:t>14.5.7 Vysílačky pro krizové řízení</w:t>
      </w:r>
    </w:p>
    <w:p w14:paraId="5D55F81F" w14:textId="35DAB1BD" w:rsidR="002A733F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  <w:r>
        <w:rPr>
          <w:bCs/>
        </w:rPr>
        <w:t>Předsedající informoval o potřebě Jednotky sboru dobrovolných hasičů Kašava na nákup vysílaček, velitel Roman Křižka zjišťoval</w:t>
      </w:r>
      <w:r w:rsidR="00A55A74">
        <w:rPr>
          <w:bCs/>
        </w:rPr>
        <w:t xml:space="preserve">, </w:t>
      </w:r>
      <w:r>
        <w:rPr>
          <w:bCs/>
        </w:rPr>
        <w:t>jaké jsou možnosti nákupu a případné typy vysílaček (analogové nebo digitální).</w:t>
      </w:r>
    </w:p>
    <w:p w14:paraId="560323DB" w14:textId="77777777" w:rsidR="002A733F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</w:p>
    <w:p w14:paraId="3DEA68BC" w14:textId="3B0ED5F3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21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F08CE49" w14:textId="56F57F28" w:rsidR="002A733F" w:rsidRPr="002A733F" w:rsidRDefault="002A733F" w:rsidP="002A733F">
      <w:pPr>
        <w:spacing w:after="0" w:line="240" w:lineRule="auto"/>
        <w:rPr>
          <w:bCs/>
          <w:iCs/>
        </w:rPr>
      </w:pPr>
      <w:r w:rsidRPr="002A733F">
        <w:rPr>
          <w:bCs/>
          <w:iCs/>
        </w:rPr>
        <w:t xml:space="preserve">Zastupitelstvo Obce Kašava </w:t>
      </w:r>
      <w:r w:rsidRPr="002A733F">
        <w:rPr>
          <w:b/>
          <w:iCs/>
        </w:rPr>
        <w:t>schvaluje</w:t>
      </w:r>
      <w:r w:rsidRPr="002A733F">
        <w:rPr>
          <w:bCs/>
          <w:iCs/>
        </w:rPr>
        <w:t xml:space="preserve"> </w:t>
      </w:r>
      <w:r>
        <w:rPr>
          <w:bCs/>
          <w:iCs/>
        </w:rPr>
        <w:t>nákup vysílaček do hodnoty</w:t>
      </w:r>
      <w:r w:rsidRPr="002A733F">
        <w:rPr>
          <w:bCs/>
          <w:iCs/>
        </w:rPr>
        <w:t xml:space="preserve"> 150.000 </w:t>
      </w:r>
      <w:r>
        <w:rPr>
          <w:bCs/>
          <w:iCs/>
        </w:rPr>
        <w:t>Kč.</w:t>
      </w:r>
      <w:r w:rsidRPr="002A733F">
        <w:rPr>
          <w:bCs/>
          <w:iCs/>
        </w:rPr>
        <w:t xml:space="preserve"> </w:t>
      </w:r>
    </w:p>
    <w:p w14:paraId="543DC00C" w14:textId="67CE03C3" w:rsidR="002A733F" w:rsidRPr="00A61F5E" w:rsidRDefault="002A733F" w:rsidP="002A733F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5FFD81FF" w14:textId="77777777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1B70F439" w14:textId="77777777" w:rsidR="002A733F" w:rsidRPr="00A276D9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3CB999E8" w14:textId="77777777" w:rsidR="00676BAB" w:rsidRDefault="00676BAB" w:rsidP="00FB53E1">
      <w:pPr>
        <w:spacing w:after="0" w:line="240" w:lineRule="auto"/>
        <w:rPr>
          <w:b/>
        </w:rPr>
      </w:pPr>
    </w:p>
    <w:p w14:paraId="12A549AA" w14:textId="79F03E39" w:rsidR="002A733F" w:rsidRDefault="002A733F" w:rsidP="002A733F">
      <w:pPr>
        <w:pStyle w:val="Nadpis4"/>
        <w:spacing w:line="240" w:lineRule="auto"/>
      </w:pPr>
      <w:r>
        <w:t>14.5.8 Dodavatel plynu</w:t>
      </w:r>
    </w:p>
    <w:p w14:paraId="6A07A92A" w14:textId="7FF1386D" w:rsidR="002A733F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  <w:r>
        <w:rPr>
          <w:bCs/>
        </w:rPr>
        <w:t xml:space="preserve">Předsedající informoval o stávajícím dodavateli plynu (společnost Innogy), kdy nám bude končit smlouva. Předsedající obdržel nabídku od společnosti MND a poptal ještě přes </w:t>
      </w:r>
      <w:r w:rsidR="00A55A74">
        <w:rPr>
          <w:bCs/>
        </w:rPr>
        <w:t>E</w:t>
      </w:r>
      <w:r>
        <w:rPr>
          <w:bCs/>
        </w:rPr>
        <w:t>nergetickou agenturu Zlínského kraje Pražskou plynárenskou, která nám dala cenovou nabídku nejvýhodnější.</w:t>
      </w:r>
    </w:p>
    <w:p w14:paraId="42F1A91E" w14:textId="77777777" w:rsidR="002A733F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</w:p>
    <w:p w14:paraId="4BF1BD36" w14:textId="0321BE2B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22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5C9E945B" w14:textId="77777777" w:rsidR="002A733F" w:rsidRPr="002A733F" w:rsidRDefault="002A733F" w:rsidP="002A733F">
      <w:pPr>
        <w:spacing w:after="0" w:line="240" w:lineRule="auto"/>
        <w:rPr>
          <w:bCs/>
          <w:iCs/>
        </w:rPr>
      </w:pPr>
      <w:r w:rsidRPr="002A733F">
        <w:rPr>
          <w:bCs/>
          <w:iCs/>
        </w:rPr>
        <w:t xml:space="preserve">Zastupitelstvo Obce Kašava </w:t>
      </w:r>
      <w:r w:rsidRPr="002A733F">
        <w:rPr>
          <w:b/>
          <w:iCs/>
        </w:rPr>
        <w:t>pověřuje</w:t>
      </w:r>
      <w:r w:rsidRPr="002A733F">
        <w:rPr>
          <w:bCs/>
          <w:iCs/>
        </w:rPr>
        <w:t xml:space="preserve"> starostu výběrem dodavatelů energií.</w:t>
      </w:r>
    </w:p>
    <w:p w14:paraId="2CCD2A09" w14:textId="77777777" w:rsidR="002A733F" w:rsidRPr="00A61F5E" w:rsidRDefault="002A733F" w:rsidP="002A733F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55D266DF" w14:textId="77777777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03C15D6B" w14:textId="77777777" w:rsidR="002A733F" w:rsidRPr="00A276D9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450602C6" w14:textId="77777777" w:rsidR="002A733F" w:rsidRDefault="002A733F" w:rsidP="00FB53E1">
      <w:pPr>
        <w:spacing w:after="0" w:line="240" w:lineRule="auto"/>
        <w:rPr>
          <w:b/>
        </w:rPr>
      </w:pPr>
    </w:p>
    <w:p w14:paraId="56AFA031" w14:textId="07556075" w:rsidR="002A733F" w:rsidRDefault="002A733F" w:rsidP="002A733F">
      <w:pPr>
        <w:pStyle w:val="Nadpis4"/>
        <w:spacing w:line="240" w:lineRule="auto"/>
      </w:pPr>
      <w:r>
        <w:t>14.5.9 Volba člena školní rady</w:t>
      </w:r>
    </w:p>
    <w:p w14:paraId="2AA16BA4" w14:textId="55FA2F5E" w:rsidR="002A733F" w:rsidRDefault="00A55A74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  <w:r>
        <w:rPr>
          <w:bCs/>
        </w:rPr>
        <w:t>Předsedající předal slovo panu Zdeňku Vlkovi (zastupitel</w:t>
      </w:r>
      <w:r w:rsidR="00852844">
        <w:rPr>
          <w:bCs/>
        </w:rPr>
        <w:t>,</w:t>
      </w:r>
      <w:r>
        <w:rPr>
          <w:bCs/>
        </w:rPr>
        <w:t xml:space="preserve"> ředitel ZŠ a MŠ Kašava), který informoval přítomné zastupitele o skončení dlouholetého člena ve školní radě za zřizovatele pana Jaroslava Holého, za členství mu poděkoval a vyzval přítomné zastupitele, pokud mají nějaký návrh, aby navrhli nového člena. Pan ředitel Vlk navrhl paní Lenku Makovičkovou. Přítomní zastupitelé nikoho dalšího nenavrhli.</w:t>
      </w:r>
    </w:p>
    <w:p w14:paraId="0DAB4561" w14:textId="77777777" w:rsidR="002A733F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</w:p>
    <w:p w14:paraId="7E9142B2" w14:textId="5BE3BD56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23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5B8AA2A" w14:textId="617ACC9E" w:rsidR="002A733F" w:rsidRPr="002A733F" w:rsidRDefault="002A733F" w:rsidP="002A733F">
      <w:pPr>
        <w:spacing w:after="0" w:line="240" w:lineRule="auto"/>
        <w:rPr>
          <w:bCs/>
          <w:iCs/>
        </w:rPr>
      </w:pPr>
      <w:r w:rsidRPr="002A733F">
        <w:rPr>
          <w:bCs/>
          <w:iCs/>
        </w:rPr>
        <w:t xml:space="preserve">Zastupitelstvo Obce Kašava </w:t>
      </w:r>
      <w:r w:rsidRPr="002A733F">
        <w:rPr>
          <w:b/>
          <w:iCs/>
        </w:rPr>
        <w:t>volí</w:t>
      </w:r>
      <w:r w:rsidRPr="002A733F">
        <w:rPr>
          <w:bCs/>
          <w:iCs/>
        </w:rPr>
        <w:t xml:space="preserve"> Lenku Makovičkovou do školské rady.</w:t>
      </w:r>
    </w:p>
    <w:p w14:paraId="3864DEB5" w14:textId="18AE7FFF" w:rsidR="002A733F" w:rsidRPr="00A61F5E" w:rsidRDefault="002A733F" w:rsidP="002A733F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9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1 (Z. Vlk)</w:t>
      </w:r>
    </w:p>
    <w:p w14:paraId="10C08A3E" w14:textId="77777777" w:rsidR="002A733F" w:rsidRPr="00BA2C25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58420C0" w14:textId="77777777" w:rsidR="002A733F" w:rsidRPr="00A276D9" w:rsidRDefault="002A733F" w:rsidP="002A733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t>Usnesení bylo schváleno.</w:t>
      </w:r>
    </w:p>
    <w:p w14:paraId="2C219DD3" w14:textId="77777777" w:rsidR="002A733F" w:rsidRDefault="002A733F" w:rsidP="00FB53E1">
      <w:pPr>
        <w:spacing w:after="0" w:line="240" w:lineRule="auto"/>
        <w:rPr>
          <w:b/>
        </w:rPr>
      </w:pPr>
    </w:p>
    <w:p w14:paraId="716B361D" w14:textId="2E97B2D9" w:rsidR="0056658E" w:rsidRDefault="0056658E" w:rsidP="0056658E">
      <w:pPr>
        <w:pStyle w:val="Nadpis4"/>
        <w:spacing w:line="240" w:lineRule="auto"/>
      </w:pPr>
      <w:r>
        <w:t>14.5.</w:t>
      </w:r>
      <w:r w:rsidR="004C48EE">
        <w:t>10</w:t>
      </w:r>
      <w:r>
        <w:t xml:space="preserve"> Odměna náhradníka člena zastupitelstva</w:t>
      </w:r>
    </w:p>
    <w:p w14:paraId="3907FBAF" w14:textId="7C2883BD" w:rsidR="0056658E" w:rsidRDefault="0056658E" w:rsidP="0056658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  <w:r>
        <w:rPr>
          <w:bCs/>
        </w:rPr>
        <w:t>K 30.8.2024 oznámila paní Lenka Makovičková rezignaci a ukončení mandátu člena zastupitelstva.</w:t>
      </w:r>
    </w:p>
    <w:p w14:paraId="024F39E0" w14:textId="77777777" w:rsidR="0056658E" w:rsidRDefault="0056658E" w:rsidP="0056658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</w:rPr>
      </w:pPr>
    </w:p>
    <w:p w14:paraId="346BFCED" w14:textId="0E2D7528" w:rsidR="0056658E" w:rsidRPr="00BA2C25" w:rsidRDefault="0056658E" w:rsidP="0056658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BA2C25">
        <w:rPr>
          <w:b/>
          <w:bCs/>
          <w:i/>
          <w:iCs/>
          <w:color w:val="000000"/>
          <w:u w:val="single"/>
        </w:rPr>
        <w:t>Návrh usnesení č. U-1</w:t>
      </w:r>
      <w:r>
        <w:rPr>
          <w:b/>
          <w:bCs/>
          <w:i/>
          <w:iCs/>
          <w:color w:val="000000"/>
          <w:u w:val="single"/>
        </w:rPr>
        <w:t>4</w:t>
      </w:r>
      <w:r w:rsidRPr="00BA2C25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24</w:t>
      </w:r>
      <w:r w:rsidRPr="00BA2C25">
        <w:rPr>
          <w:b/>
          <w:bCs/>
          <w:i/>
          <w:iCs/>
          <w:color w:val="000000"/>
          <w:u w:val="single"/>
        </w:rPr>
        <w:t>/2024</w:t>
      </w:r>
    </w:p>
    <w:p w14:paraId="2DD2CC92" w14:textId="1AA8FF2A" w:rsidR="0056658E" w:rsidRDefault="0056658E" w:rsidP="0056658E">
      <w:pPr>
        <w:spacing w:after="0" w:line="240" w:lineRule="auto"/>
        <w:rPr>
          <w:bCs/>
          <w:iCs/>
        </w:rPr>
      </w:pPr>
      <w:r w:rsidRPr="002A733F">
        <w:rPr>
          <w:bCs/>
          <w:iCs/>
        </w:rPr>
        <w:t xml:space="preserve">Zastupitelstvo Obce Kašava </w:t>
      </w:r>
      <w:r w:rsidRPr="0056658E">
        <w:rPr>
          <w:b/>
          <w:iCs/>
        </w:rPr>
        <w:t>schvaluje</w:t>
      </w:r>
      <w:r>
        <w:rPr>
          <w:bCs/>
          <w:iCs/>
        </w:rPr>
        <w:t xml:space="preserve"> odměnu náhradnímu členovi zastupitelstva ve výši 1.980,-- Kč ode dne schválení. </w:t>
      </w:r>
    </w:p>
    <w:p w14:paraId="50DB0652" w14:textId="77777777" w:rsidR="0056658E" w:rsidRPr="00A61F5E" w:rsidRDefault="0056658E" w:rsidP="0056658E">
      <w:pPr>
        <w:spacing w:after="0" w:line="240" w:lineRule="auto"/>
        <w:rPr>
          <w:bCs/>
          <w:iCs/>
        </w:rPr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 xml:space="preserve"> 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 xml:space="preserve">PRO – </w:t>
      </w:r>
      <w:r>
        <w:rPr>
          <w:i/>
          <w:shd w:val="clear" w:color="auto" w:fill="FFFFFF"/>
        </w:rPr>
        <w:t>10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PROTI –</w:t>
      </w:r>
      <w:r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68D4BD77" w14:textId="77777777" w:rsidR="0056658E" w:rsidRPr="00BA2C25" w:rsidRDefault="0056658E" w:rsidP="0056658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</w:p>
    <w:p w14:paraId="44757A3D" w14:textId="77777777" w:rsidR="0056658E" w:rsidRPr="00A276D9" w:rsidRDefault="0056658E" w:rsidP="0056658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805830">
        <w:rPr>
          <w:b/>
          <w:bCs/>
          <w:iCs/>
          <w:color w:val="000000"/>
        </w:rPr>
        <w:lastRenderedPageBreak/>
        <w:t>Usnesení bylo schváleno.</w:t>
      </w:r>
    </w:p>
    <w:p w14:paraId="470A4E50" w14:textId="77777777" w:rsidR="0056658E" w:rsidRPr="00FB53E1" w:rsidRDefault="0056658E" w:rsidP="00FB53E1">
      <w:pPr>
        <w:spacing w:after="0" w:line="240" w:lineRule="auto"/>
        <w:rPr>
          <w:b/>
        </w:rPr>
      </w:pPr>
    </w:p>
    <w:p w14:paraId="105951F5" w14:textId="29794EBC" w:rsidR="00DB3DDD" w:rsidRDefault="00F630C9" w:rsidP="00D7410E">
      <w:pPr>
        <w:pStyle w:val="Nadpis2"/>
      </w:pPr>
      <w:r>
        <w:t>1</w:t>
      </w:r>
      <w:r w:rsidR="001476D1">
        <w:t>4</w:t>
      </w:r>
      <w:r w:rsidR="009D3942">
        <w:t>.</w:t>
      </w:r>
      <w:r w:rsidR="00043402">
        <w:t>6</w:t>
      </w:r>
      <w:r w:rsidR="009D3942">
        <w:t xml:space="preserve"> Zpráva starosty</w:t>
      </w:r>
    </w:p>
    <w:p w14:paraId="31D4AAAC" w14:textId="43565807" w:rsidR="00571B5B" w:rsidRDefault="00571B5B" w:rsidP="00571B5B">
      <w:pPr>
        <w:spacing w:after="0"/>
        <w:ind w:firstLine="708"/>
      </w:pPr>
      <w:r>
        <w:t xml:space="preserve">- </w:t>
      </w:r>
      <w:r w:rsidR="00852844">
        <w:t xml:space="preserve">exkurze Mikroregionu </w:t>
      </w:r>
      <w:proofErr w:type="spellStart"/>
      <w:r w:rsidR="00852844">
        <w:t>Slušovicko</w:t>
      </w:r>
      <w:proofErr w:type="spellEnd"/>
      <w:r w:rsidR="00852844">
        <w:t xml:space="preserve"> – 2 volná místa za obec Kašava</w:t>
      </w:r>
    </w:p>
    <w:p w14:paraId="1057580B" w14:textId="516B4FDB" w:rsidR="00852844" w:rsidRDefault="00852844" w:rsidP="00571B5B">
      <w:pPr>
        <w:spacing w:after="0"/>
        <w:ind w:firstLine="708"/>
      </w:pPr>
      <w:r>
        <w:t>- Re-use centrum – projektant zpracovává projekt</w:t>
      </w:r>
    </w:p>
    <w:p w14:paraId="08342A5E" w14:textId="77777777" w:rsidR="00852844" w:rsidRDefault="00852844" w:rsidP="00852844">
      <w:pPr>
        <w:spacing w:after="0"/>
        <w:ind w:firstLine="708"/>
      </w:pPr>
    </w:p>
    <w:p w14:paraId="5885F497" w14:textId="2D08FBDE" w:rsidR="00497F4F" w:rsidRPr="004D49D7" w:rsidRDefault="00497F4F" w:rsidP="00852844">
      <w:pPr>
        <w:spacing w:after="0"/>
        <w:rPr>
          <w:b/>
          <w:bCs/>
          <w:i/>
          <w:iCs/>
          <w:color w:val="000000"/>
          <w:u w:val="single"/>
        </w:rPr>
      </w:pPr>
      <w:r w:rsidRPr="004D49D7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</w:t>
      </w:r>
      <w:r w:rsidR="00A55A74">
        <w:rPr>
          <w:b/>
          <w:bCs/>
          <w:i/>
          <w:iCs/>
          <w:color w:val="000000"/>
          <w:u w:val="single"/>
        </w:rPr>
        <w:t>4</w:t>
      </w:r>
      <w:r w:rsidRPr="004D49D7">
        <w:rPr>
          <w:b/>
          <w:bCs/>
          <w:i/>
          <w:iCs/>
          <w:color w:val="000000"/>
          <w:u w:val="single"/>
        </w:rPr>
        <w:t>/</w:t>
      </w:r>
      <w:r w:rsidR="00A55A74">
        <w:rPr>
          <w:b/>
          <w:bCs/>
          <w:i/>
          <w:iCs/>
          <w:color w:val="000000"/>
          <w:u w:val="single"/>
        </w:rPr>
        <w:t>2</w:t>
      </w:r>
      <w:r w:rsidR="0056658E">
        <w:rPr>
          <w:b/>
          <w:bCs/>
          <w:i/>
          <w:iCs/>
          <w:color w:val="000000"/>
          <w:u w:val="single"/>
        </w:rPr>
        <w:t>5</w:t>
      </w:r>
      <w:r w:rsidRPr="004D49D7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62516588" w14:textId="3349EB93" w:rsidR="00497F4F" w:rsidRDefault="00497F4F" w:rsidP="00497F4F">
      <w:pPr>
        <w:spacing w:after="0" w:line="240" w:lineRule="auto"/>
        <w:jc w:val="both"/>
        <w:rPr>
          <w:i/>
          <w:u w:val="single"/>
          <w:shd w:val="clear" w:color="auto" w:fill="FFFFFF"/>
        </w:rPr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zprávu starosty.</w:t>
      </w:r>
    </w:p>
    <w:p w14:paraId="784210D6" w14:textId="48BFD411" w:rsidR="00497F4F" w:rsidRPr="00240647" w:rsidRDefault="00497F4F" w:rsidP="00497F4F">
      <w:pPr>
        <w:spacing w:after="0" w:line="240" w:lineRule="auto"/>
      </w:pPr>
      <w:r w:rsidRPr="008D1692">
        <w:rPr>
          <w:i/>
          <w:u w:val="single"/>
          <w:shd w:val="clear" w:color="auto" w:fill="FFFFFF"/>
        </w:rPr>
        <w:t>Hlasování:</w:t>
      </w:r>
      <w:r w:rsidRPr="00F60EB1">
        <w:rPr>
          <w:bCs/>
          <w:iCs/>
          <w:color w:val="000000"/>
        </w:rPr>
        <w:tab/>
      </w:r>
      <w:r w:rsidRPr="00F60EB1">
        <w:rPr>
          <w:i/>
          <w:shd w:val="clear" w:color="auto" w:fill="FFFFFF"/>
        </w:rPr>
        <w:t>PRO – 1</w:t>
      </w:r>
      <w:r w:rsidR="00852844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ab/>
        <w:t>PROTI –</w:t>
      </w:r>
      <w:r>
        <w:rPr>
          <w:i/>
          <w:shd w:val="clear" w:color="auto" w:fill="FFFFFF"/>
        </w:rPr>
        <w:t xml:space="preserve"> </w:t>
      </w:r>
      <w:r w:rsidRPr="00F60EB1">
        <w:rPr>
          <w:i/>
          <w:shd w:val="clear" w:color="auto" w:fill="FFFFFF"/>
        </w:rPr>
        <w:t>0</w:t>
      </w:r>
      <w:r w:rsidRPr="00F60EB1"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 w:rsidRPr="00F60EB1">
        <w:rPr>
          <w:i/>
          <w:shd w:val="clear" w:color="auto" w:fill="FFFFFF"/>
        </w:rPr>
        <w:t>ZDRŽELI SE –</w:t>
      </w:r>
      <w:r w:rsidRPr="00F60EB1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0</w:t>
      </w:r>
    </w:p>
    <w:p w14:paraId="198CC76C" w14:textId="77777777" w:rsidR="00497F4F" w:rsidRPr="004D49D7" w:rsidRDefault="00497F4F" w:rsidP="00497F4F">
      <w:pPr>
        <w:spacing w:after="0" w:line="240" w:lineRule="auto"/>
        <w:rPr>
          <w:b/>
        </w:rPr>
      </w:pPr>
    </w:p>
    <w:p w14:paraId="141A85A6" w14:textId="4D9A4693" w:rsidR="00497F4F" w:rsidRDefault="00497F4F" w:rsidP="00F03107">
      <w:pPr>
        <w:spacing w:after="0" w:line="240" w:lineRule="auto"/>
        <w:rPr>
          <w:b/>
        </w:rPr>
      </w:pPr>
      <w:r w:rsidRPr="004D49D7">
        <w:rPr>
          <w:b/>
        </w:rPr>
        <w:t>Usnesení bylo schváleno</w:t>
      </w:r>
      <w:r>
        <w:rPr>
          <w:b/>
        </w:rPr>
        <w:t>.</w:t>
      </w:r>
    </w:p>
    <w:p w14:paraId="40A7A34A" w14:textId="77777777" w:rsidR="00ED14D1" w:rsidRDefault="00ED14D1" w:rsidP="00ED14D1">
      <w:pPr>
        <w:spacing w:after="0"/>
        <w:jc w:val="center"/>
        <w:rPr>
          <w:b/>
        </w:rPr>
      </w:pPr>
    </w:p>
    <w:p w14:paraId="672DC818" w14:textId="474515D6" w:rsidR="00507E63" w:rsidRDefault="00F60EB1" w:rsidP="00D7410E">
      <w:pPr>
        <w:pStyle w:val="Nadpis2"/>
      </w:pPr>
      <w:r>
        <w:t>1</w:t>
      </w:r>
      <w:r w:rsidR="001476D1">
        <w:t>4</w:t>
      </w:r>
      <w:r w:rsidR="00DB3DDD">
        <w:t>.</w:t>
      </w:r>
      <w:r w:rsidR="007052BA">
        <w:t>7</w:t>
      </w:r>
      <w:r w:rsidR="00DB3DDD">
        <w:t xml:space="preserve"> Disku</w:t>
      </w:r>
      <w:r w:rsidR="00BC6C9C">
        <w:t>s</w:t>
      </w:r>
      <w:r w:rsidR="00DB3DDD">
        <w:t>e</w:t>
      </w:r>
    </w:p>
    <w:p w14:paraId="43D6423D" w14:textId="4D9C0FCE" w:rsidR="00F03107" w:rsidRDefault="00F03107" w:rsidP="009100AA">
      <w:pPr>
        <w:spacing w:after="0" w:line="240" w:lineRule="auto"/>
      </w:pPr>
      <w:r>
        <w:tab/>
      </w:r>
      <w:r w:rsidR="00852844">
        <w:t xml:space="preserve">- </w:t>
      </w:r>
      <w:r w:rsidR="000D58B2">
        <w:t>veřejné osvětlení (VO) směr Teplice – během dešťů byl spadlý strom a je nutno opravit kabely pro VO</w:t>
      </w:r>
    </w:p>
    <w:p w14:paraId="32017BA0" w14:textId="77777777" w:rsidR="00F03107" w:rsidRPr="00D7410E" w:rsidRDefault="00F03107" w:rsidP="00F03107">
      <w:pPr>
        <w:spacing w:after="0" w:line="240" w:lineRule="auto"/>
      </w:pPr>
    </w:p>
    <w:p w14:paraId="0D2DB330" w14:textId="4842A8B6" w:rsidR="00632295" w:rsidRPr="00632295" w:rsidRDefault="00F60EB1" w:rsidP="00507E63">
      <w:pPr>
        <w:pStyle w:val="Nadpis2"/>
      </w:pPr>
      <w:r>
        <w:t>1</w:t>
      </w:r>
      <w:r w:rsidR="001476D1">
        <w:t>4</w:t>
      </w:r>
      <w:r w:rsidR="00262C00">
        <w:t>.</w:t>
      </w:r>
      <w:r w:rsidR="007052BA">
        <w:t>8</w:t>
      </w:r>
      <w:r w:rsidR="00D14D6E" w:rsidRPr="00BD75E3">
        <w:t xml:space="preserve"> Závěr</w:t>
      </w:r>
    </w:p>
    <w:p w14:paraId="22EF46E5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 ukončil.</w:t>
      </w:r>
    </w:p>
    <w:p w14:paraId="507F8ADE" w14:textId="2D8F2E81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0E037AD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</w:t>
      </w:r>
      <w:r w:rsidRPr="00BD75E3">
        <w:t>:</w:t>
      </w:r>
      <w:r w:rsidR="00950B45">
        <w:tab/>
      </w:r>
      <w:r w:rsidR="00262C00">
        <w:t>Ing. Tomáš Holík</w:t>
      </w:r>
      <w:r w:rsidRPr="00BD75E3">
        <w:tab/>
      </w:r>
    </w:p>
    <w:p w14:paraId="28FA6ED2" w14:textId="65B7213B" w:rsidR="0065701A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</w:t>
      </w:r>
      <w:r w:rsidR="00950B45">
        <w:tab/>
      </w:r>
      <w:r w:rsidR="009100AA">
        <w:t>19.9.</w:t>
      </w:r>
      <w:r w:rsidRPr="00BD75E3">
        <w:t>202</w:t>
      </w:r>
      <w:r w:rsidR="00A720FD">
        <w:t>4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D14D6E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14:paraId="725A296F" w14:textId="1C5D3EAB" w:rsidR="0065701A" w:rsidRPr="00DB3DDD" w:rsidRDefault="00D14D6E" w:rsidP="00DB3DDD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sectPr w:rsidR="0065701A" w:rsidRPr="00DB3DD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E97D" w14:textId="77777777" w:rsidR="00A822CB" w:rsidRDefault="00A822CB">
      <w:pPr>
        <w:spacing w:after="0" w:line="240" w:lineRule="auto"/>
      </w:pPr>
      <w:r>
        <w:separator/>
      </w:r>
    </w:p>
  </w:endnote>
  <w:endnote w:type="continuationSeparator" w:id="0">
    <w:p w14:paraId="3DFFBA17" w14:textId="77777777" w:rsidR="00A822CB" w:rsidRDefault="00A8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CDAD" w14:textId="77777777" w:rsidR="00571B5B" w:rsidRDefault="00571B5B">
    <w:pPr>
      <w:pStyle w:val="Zpat"/>
      <w:jc w:val="center"/>
    </w:pPr>
  </w:p>
  <w:p w14:paraId="32893FD6" w14:textId="77777777" w:rsidR="00571B5B" w:rsidRDefault="00571B5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571B5B" w:rsidRDefault="00571B5B">
    <w:pPr>
      <w:pStyle w:val="Zpat"/>
    </w:pPr>
  </w:p>
  <w:p w14:paraId="287951D8" w14:textId="77777777" w:rsidR="00571B5B" w:rsidRDefault="00571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2DC9" w14:textId="77777777" w:rsidR="00A822CB" w:rsidRDefault="00A822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33FC7C" w14:textId="77777777" w:rsidR="00A822CB" w:rsidRDefault="00A8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478130A"/>
    <w:multiLevelType w:val="hybridMultilevel"/>
    <w:tmpl w:val="C8421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1126F9"/>
    <w:multiLevelType w:val="hybridMultilevel"/>
    <w:tmpl w:val="A0AC8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C0A1DF1"/>
    <w:multiLevelType w:val="hybridMultilevel"/>
    <w:tmpl w:val="F0EE72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0272CAD"/>
    <w:multiLevelType w:val="multilevel"/>
    <w:tmpl w:val="33C45A9E"/>
    <w:styleLink w:val="WWNum8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76748A1"/>
    <w:multiLevelType w:val="hybridMultilevel"/>
    <w:tmpl w:val="AFEEB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9765AED"/>
    <w:multiLevelType w:val="hybridMultilevel"/>
    <w:tmpl w:val="5546F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2077282"/>
    <w:multiLevelType w:val="hybridMultilevel"/>
    <w:tmpl w:val="38A68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42504B75"/>
    <w:multiLevelType w:val="multilevel"/>
    <w:tmpl w:val="02AC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F107D7"/>
    <w:multiLevelType w:val="hybridMultilevel"/>
    <w:tmpl w:val="C8421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CD1EA3"/>
    <w:multiLevelType w:val="hybridMultilevel"/>
    <w:tmpl w:val="6B0AD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23468FD"/>
    <w:multiLevelType w:val="hybridMultilevel"/>
    <w:tmpl w:val="F0EE7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7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76D3172"/>
    <w:multiLevelType w:val="hybridMultilevel"/>
    <w:tmpl w:val="AE081F32"/>
    <w:lvl w:ilvl="0" w:tplc="4A30A4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9346F74"/>
    <w:multiLevelType w:val="hybridMultilevel"/>
    <w:tmpl w:val="E4808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2797AA2"/>
    <w:multiLevelType w:val="hybridMultilevel"/>
    <w:tmpl w:val="A29CA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0BE78D2"/>
    <w:multiLevelType w:val="multilevel"/>
    <w:tmpl w:val="2D08E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1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4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09715385">
    <w:abstractNumId w:val="86"/>
  </w:num>
  <w:num w:numId="2" w16cid:durableId="1271469570">
    <w:abstractNumId w:val="43"/>
  </w:num>
  <w:num w:numId="3" w16cid:durableId="1429231971">
    <w:abstractNumId w:val="17"/>
  </w:num>
  <w:num w:numId="4" w16cid:durableId="1434326369">
    <w:abstractNumId w:val="1"/>
  </w:num>
  <w:num w:numId="5" w16cid:durableId="1472558168">
    <w:abstractNumId w:val="68"/>
  </w:num>
  <w:num w:numId="6" w16cid:durableId="1878077856">
    <w:abstractNumId w:val="7"/>
  </w:num>
  <w:num w:numId="7" w16cid:durableId="448206069">
    <w:abstractNumId w:val="104"/>
  </w:num>
  <w:num w:numId="8" w16cid:durableId="232275590">
    <w:abstractNumId w:val="99"/>
  </w:num>
  <w:num w:numId="9" w16cid:durableId="2136636042">
    <w:abstractNumId w:val="88"/>
  </w:num>
  <w:num w:numId="10" w16cid:durableId="1281448209">
    <w:abstractNumId w:val="53"/>
  </w:num>
  <w:num w:numId="11" w16cid:durableId="1258907520">
    <w:abstractNumId w:val="108"/>
  </w:num>
  <w:num w:numId="12" w16cid:durableId="1279409644">
    <w:abstractNumId w:val="26"/>
  </w:num>
  <w:num w:numId="13" w16cid:durableId="170997897">
    <w:abstractNumId w:val="25"/>
  </w:num>
  <w:num w:numId="14" w16cid:durableId="2099448170">
    <w:abstractNumId w:val="93"/>
  </w:num>
  <w:num w:numId="15" w16cid:durableId="1209100273">
    <w:abstractNumId w:val="32"/>
  </w:num>
  <w:num w:numId="16" w16cid:durableId="1282765060">
    <w:abstractNumId w:val="126"/>
  </w:num>
  <w:num w:numId="17" w16cid:durableId="929049342">
    <w:abstractNumId w:val="119"/>
  </w:num>
  <w:num w:numId="18" w16cid:durableId="1339308132">
    <w:abstractNumId w:val="132"/>
  </w:num>
  <w:num w:numId="19" w16cid:durableId="1903758524">
    <w:abstractNumId w:val="125"/>
  </w:num>
  <w:num w:numId="20" w16cid:durableId="1224220622">
    <w:abstractNumId w:val="15"/>
  </w:num>
  <w:num w:numId="21" w16cid:durableId="1234780232">
    <w:abstractNumId w:val="52"/>
  </w:num>
  <w:num w:numId="22" w16cid:durableId="716202532">
    <w:abstractNumId w:val="33"/>
  </w:num>
  <w:num w:numId="23" w16cid:durableId="720716765">
    <w:abstractNumId w:val="130"/>
  </w:num>
  <w:num w:numId="24" w16cid:durableId="1287001285">
    <w:abstractNumId w:val="85"/>
  </w:num>
  <w:num w:numId="25" w16cid:durableId="137310693">
    <w:abstractNumId w:val="94"/>
  </w:num>
  <w:num w:numId="26" w16cid:durableId="1935821506">
    <w:abstractNumId w:val="97"/>
  </w:num>
  <w:num w:numId="27" w16cid:durableId="110512684">
    <w:abstractNumId w:val="55"/>
  </w:num>
  <w:num w:numId="28" w16cid:durableId="1507355579">
    <w:abstractNumId w:val="71"/>
  </w:num>
  <w:num w:numId="29" w16cid:durableId="1997800347">
    <w:abstractNumId w:val="133"/>
  </w:num>
  <w:num w:numId="30" w16cid:durableId="2077391621">
    <w:abstractNumId w:val="54"/>
  </w:num>
  <w:num w:numId="31" w16cid:durableId="1064524362">
    <w:abstractNumId w:val="11"/>
  </w:num>
  <w:num w:numId="32" w16cid:durableId="1514875889">
    <w:abstractNumId w:val="110"/>
  </w:num>
  <w:num w:numId="33" w16cid:durableId="79986651">
    <w:abstractNumId w:val="102"/>
  </w:num>
  <w:num w:numId="34" w16cid:durableId="103891868">
    <w:abstractNumId w:val="19"/>
  </w:num>
  <w:num w:numId="35" w16cid:durableId="546718675">
    <w:abstractNumId w:val="78"/>
  </w:num>
  <w:num w:numId="36" w16cid:durableId="1732851700">
    <w:abstractNumId w:val="14"/>
  </w:num>
  <w:num w:numId="37" w16cid:durableId="397751107">
    <w:abstractNumId w:val="48"/>
  </w:num>
  <w:num w:numId="38" w16cid:durableId="94256761">
    <w:abstractNumId w:val="115"/>
  </w:num>
  <w:num w:numId="39" w16cid:durableId="382024816">
    <w:abstractNumId w:val="5"/>
  </w:num>
  <w:num w:numId="40" w16cid:durableId="418067625">
    <w:abstractNumId w:val="49"/>
  </w:num>
  <w:num w:numId="41" w16cid:durableId="1423794362">
    <w:abstractNumId w:val="103"/>
  </w:num>
  <w:num w:numId="42" w16cid:durableId="1234584250">
    <w:abstractNumId w:val="6"/>
  </w:num>
  <w:num w:numId="43" w16cid:durableId="1976133086">
    <w:abstractNumId w:val="29"/>
  </w:num>
  <w:num w:numId="44" w16cid:durableId="2024895458">
    <w:abstractNumId w:val="117"/>
  </w:num>
  <w:num w:numId="45" w16cid:durableId="1623413495">
    <w:abstractNumId w:val="22"/>
  </w:num>
  <w:num w:numId="46" w16cid:durableId="24602619">
    <w:abstractNumId w:val="18"/>
  </w:num>
  <w:num w:numId="47" w16cid:durableId="118301669">
    <w:abstractNumId w:val="65"/>
  </w:num>
  <w:num w:numId="48" w16cid:durableId="778721187">
    <w:abstractNumId w:val="113"/>
  </w:num>
  <w:num w:numId="49" w16cid:durableId="192500655">
    <w:abstractNumId w:val="128"/>
  </w:num>
  <w:num w:numId="50" w16cid:durableId="624309542">
    <w:abstractNumId w:val="40"/>
  </w:num>
  <w:num w:numId="51" w16cid:durableId="595333983">
    <w:abstractNumId w:val="9"/>
  </w:num>
  <w:num w:numId="52" w16cid:durableId="601455448">
    <w:abstractNumId w:val="62"/>
  </w:num>
  <w:num w:numId="53" w16cid:durableId="881787894">
    <w:abstractNumId w:val="8"/>
  </w:num>
  <w:num w:numId="54" w16cid:durableId="166557352">
    <w:abstractNumId w:val="131"/>
  </w:num>
  <w:num w:numId="55" w16cid:durableId="1026637961">
    <w:abstractNumId w:val="36"/>
  </w:num>
  <w:num w:numId="56" w16cid:durableId="993488734">
    <w:abstractNumId w:val="35"/>
  </w:num>
  <w:num w:numId="57" w16cid:durableId="246428447">
    <w:abstractNumId w:val="112"/>
  </w:num>
  <w:num w:numId="58" w16cid:durableId="1183205943">
    <w:abstractNumId w:val="84"/>
  </w:num>
  <w:num w:numId="59" w16cid:durableId="2053844748">
    <w:abstractNumId w:val="28"/>
  </w:num>
  <w:num w:numId="60" w16cid:durableId="2112581017">
    <w:abstractNumId w:val="106"/>
  </w:num>
  <w:num w:numId="61" w16cid:durableId="353967347">
    <w:abstractNumId w:val="46"/>
  </w:num>
  <w:num w:numId="62" w16cid:durableId="1666399073">
    <w:abstractNumId w:val="73"/>
  </w:num>
  <w:num w:numId="63" w16cid:durableId="763838472">
    <w:abstractNumId w:val="41"/>
  </w:num>
  <w:num w:numId="64" w16cid:durableId="2082365887">
    <w:abstractNumId w:val="0"/>
  </w:num>
  <w:num w:numId="65" w16cid:durableId="1793859662">
    <w:abstractNumId w:val="57"/>
  </w:num>
  <w:num w:numId="66" w16cid:durableId="2037844839">
    <w:abstractNumId w:val="16"/>
  </w:num>
  <w:num w:numId="67" w16cid:durableId="1258103047">
    <w:abstractNumId w:val="56"/>
  </w:num>
  <w:num w:numId="68" w16cid:durableId="841168526">
    <w:abstractNumId w:val="58"/>
  </w:num>
  <w:num w:numId="69" w16cid:durableId="1484353241">
    <w:abstractNumId w:val="24"/>
  </w:num>
  <w:num w:numId="70" w16cid:durableId="847327921">
    <w:abstractNumId w:val="111"/>
  </w:num>
  <w:num w:numId="71" w16cid:durableId="1630430583">
    <w:abstractNumId w:val="81"/>
  </w:num>
  <w:num w:numId="72" w16cid:durableId="1558318168">
    <w:abstractNumId w:val="109"/>
  </w:num>
  <w:num w:numId="73" w16cid:durableId="944114070">
    <w:abstractNumId w:val="127"/>
  </w:num>
  <w:num w:numId="74" w16cid:durableId="412630336">
    <w:abstractNumId w:val="129"/>
  </w:num>
  <w:num w:numId="75" w16cid:durableId="1301768299">
    <w:abstractNumId w:val="69"/>
  </w:num>
  <w:num w:numId="76" w16cid:durableId="328676637">
    <w:abstractNumId w:val="3"/>
  </w:num>
  <w:num w:numId="77" w16cid:durableId="2039314217">
    <w:abstractNumId w:val="114"/>
  </w:num>
  <w:num w:numId="78" w16cid:durableId="585576937">
    <w:abstractNumId w:val="120"/>
  </w:num>
  <w:num w:numId="79" w16cid:durableId="2133086652">
    <w:abstractNumId w:val="96"/>
  </w:num>
  <w:num w:numId="80" w16cid:durableId="1164127336">
    <w:abstractNumId w:val="122"/>
  </w:num>
  <w:num w:numId="81" w16cid:durableId="1722829729">
    <w:abstractNumId w:val="50"/>
  </w:num>
  <w:num w:numId="82" w16cid:durableId="1783187051">
    <w:abstractNumId w:val="37"/>
  </w:num>
  <w:num w:numId="83" w16cid:durableId="987854717">
    <w:abstractNumId w:val="21"/>
  </w:num>
  <w:num w:numId="84" w16cid:durableId="893546184">
    <w:abstractNumId w:val="118"/>
  </w:num>
  <w:num w:numId="85" w16cid:durableId="1584143313">
    <w:abstractNumId w:val="98"/>
  </w:num>
  <w:num w:numId="86" w16cid:durableId="559946533">
    <w:abstractNumId w:val="107"/>
  </w:num>
  <w:num w:numId="87" w16cid:durableId="29114287">
    <w:abstractNumId w:val="45"/>
  </w:num>
  <w:num w:numId="88" w16cid:durableId="1947956390">
    <w:abstractNumId w:val="51"/>
  </w:num>
  <w:num w:numId="89" w16cid:durableId="492835735">
    <w:abstractNumId w:val="31"/>
  </w:num>
  <w:num w:numId="90" w16cid:durableId="1973053498">
    <w:abstractNumId w:val="134"/>
  </w:num>
  <w:num w:numId="91" w16cid:durableId="1259634033">
    <w:abstractNumId w:val="83"/>
  </w:num>
  <w:num w:numId="92" w16cid:durableId="2092114202">
    <w:abstractNumId w:val="60"/>
  </w:num>
  <w:num w:numId="93" w16cid:durableId="407188455">
    <w:abstractNumId w:val="44"/>
  </w:num>
  <w:num w:numId="94" w16cid:durableId="613171099">
    <w:abstractNumId w:val="75"/>
  </w:num>
  <w:num w:numId="95" w16cid:durableId="336688399">
    <w:abstractNumId w:val="67"/>
  </w:num>
  <w:num w:numId="96" w16cid:durableId="1696074752">
    <w:abstractNumId w:val="64"/>
  </w:num>
  <w:num w:numId="97" w16cid:durableId="223377301">
    <w:abstractNumId w:val="100"/>
  </w:num>
  <w:num w:numId="98" w16cid:durableId="1546137705">
    <w:abstractNumId w:val="95"/>
  </w:num>
  <w:num w:numId="99" w16cid:durableId="128523339">
    <w:abstractNumId w:val="123"/>
  </w:num>
  <w:num w:numId="100" w16cid:durableId="1776051446">
    <w:abstractNumId w:val="39"/>
  </w:num>
  <w:num w:numId="101" w16cid:durableId="1695034718">
    <w:abstractNumId w:val="42"/>
  </w:num>
  <w:num w:numId="102" w16cid:durableId="1147168014">
    <w:abstractNumId w:val="23"/>
  </w:num>
  <w:num w:numId="103" w16cid:durableId="1676301871">
    <w:abstractNumId w:val="105"/>
  </w:num>
  <w:num w:numId="104" w16cid:durableId="587428188">
    <w:abstractNumId w:val="87"/>
  </w:num>
  <w:num w:numId="105" w16cid:durableId="1492527865">
    <w:abstractNumId w:val="77"/>
  </w:num>
  <w:num w:numId="106" w16cid:durableId="978221740">
    <w:abstractNumId w:val="72"/>
  </w:num>
  <w:num w:numId="107" w16cid:durableId="587160306">
    <w:abstractNumId w:val="30"/>
  </w:num>
  <w:num w:numId="108" w16cid:durableId="1896315213">
    <w:abstractNumId w:val="70"/>
  </w:num>
  <w:num w:numId="109" w16cid:durableId="114372138">
    <w:abstractNumId w:val="91"/>
  </w:num>
  <w:num w:numId="110" w16cid:durableId="1177962397">
    <w:abstractNumId w:val="66"/>
  </w:num>
  <w:num w:numId="111" w16cid:durableId="713390754">
    <w:abstractNumId w:val="124"/>
  </w:num>
  <w:num w:numId="112" w16cid:durableId="1219633677">
    <w:abstractNumId w:val="59"/>
  </w:num>
  <w:num w:numId="113" w16cid:durableId="1607886811">
    <w:abstractNumId w:val="89"/>
  </w:num>
  <w:num w:numId="114" w16cid:durableId="974867837">
    <w:abstractNumId w:val="63"/>
  </w:num>
  <w:num w:numId="115" w16cid:durableId="2047749127">
    <w:abstractNumId w:val="76"/>
  </w:num>
  <w:num w:numId="116" w16cid:durableId="171185152">
    <w:abstractNumId w:val="13"/>
  </w:num>
  <w:num w:numId="117" w16cid:durableId="1259874989">
    <w:abstractNumId w:val="121"/>
  </w:num>
  <w:num w:numId="118" w16cid:durableId="550459682">
    <w:abstractNumId w:val="12"/>
  </w:num>
  <w:num w:numId="119" w16cid:durableId="1063674986">
    <w:abstractNumId w:val="20"/>
  </w:num>
  <w:num w:numId="120" w16cid:durableId="1073697456">
    <w:abstractNumId w:val="74"/>
  </w:num>
  <w:num w:numId="121" w16cid:durableId="1905488710">
    <w:abstractNumId w:val="116"/>
  </w:num>
  <w:num w:numId="122" w16cid:durableId="567376469">
    <w:abstractNumId w:val="27"/>
  </w:num>
  <w:num w:numId="123" w16cid:durableId="67384641">
    <w:abstractNumId w:val="90"/>
  </w:num>
  <w:num w:numId="124" w16cid:durableId="1676617036">
    <w:abstractNumId w:val="92"/>
  </w:num>
  <w:num w:numId="125" w16cid:durableId="1777825571">
    <w:abstractNumId w:val="34"/>
  </w:num>
  <w:num w:numId="126" w16cid:durableId="63990488">
    <w:abstractNumId w:val="101"/>
  </w:num>
  <w:num w:numId="127" w16cid:durableId="1380058835">
    <w:abstractNumId w:val="47"/>
  </w:num>
  <w:num w:numId="128" w16cid:durableId="651906390">
    <w:abstractNumId w:val="38"/>
  </w:num>
  <w:num w:numId="129" w16cid:durableId="1305546849">
    <w:abstractNumId w:val="80"/>
  </w:num>
  <w:num w:numId="130" w16cid:durableId="49500253">
    <w:abstractNumId w:val="61"/>
  </w:num>
  <w:num w:numId="131" w16cid:durableId="508060404">
    <w:abstractNumId w:val="2"/>
  </w:num>
  <w:num w:numId="132" w16cid:durableId="1943367838">
    <w:abstractNumId w:val="79"/>
  </w:num>
  <w:num w:numId="133" w16cid:durableId="1047609621">
    <w:abstractNumId w:val="82"/>
  </w:num>
  <w:num w:numId="134" w16cid:durableId="1454518637">
    <w:abstractNumId w:val="4"/>
  </w:num>
  <w:num w:numId="135" w16cid:durableId="1619023612">
    <w:abstractNumId w:val="1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013BE8"/>
    <w:rsid w:val="00024BD3"/>
    <w:rsid w:val="00043402"/>
    <w:rsid w:val="00056600"/>
    <w:rsid w:val="0006200E"/>
    <w:rsid w:val="00075040"/>
    <w:rsid w:val="000853A3"/>
    <w:rsid w:val="00092B28"/>
    <w:rsid w:val="000A188D"/>
    <w:rsid w:val="000B383C"/>
    <w:rsid w:val="000D58B2"/>
    <w:rsid w:val="000D76AF"/>
    <w:rsid w:val="000D7A7F"/>
    <w:rsid w:val="0011330A"/>
    <w:rsid w:val="00123C6E"/>
    <w:rsid w:val="00125C48"/>
    <w:rsid w:val="001414C7"/>
    <w:rsid w:val="001425F6"/>
    <w:rsid w:val="001476D1"/>
    <w:rsid w:val="00154494"/>
    <w:rsid w:val="0015596E"/>
    <w:rsid w:val="00176909"/>
    <w:rsid w:val="00193291"/>
    <w:rsid w:val="00197BEC"/>
    <w:rsid w:val="001B0A4B"/>
    <w:rsid w:val="001B63B6"/>
    <w:rsid w:val="001B715A"/>
    <w:rsid w:val="001B7CE5"/>
    <w:rsid w:val="001C300D"/>
    <w:rsid w:val="001D3363"/>
    <w:rsid w:val="001E1830"/>
    <w:rsid w:val="001E2E2E"/>
    <w:rsid w:val="001F1493"/>
    <w:rsid w:val="0022649B"/>
    <w:rsid w:val="00240647"/>
    <w:rsid w:val="00244DC5"/>
    <w:rsid w:val="00250101"/>
    <w:rsid w:val="00252EA5"/>
    <w:rsid w:val="00262C00"/>
    <w:rsid w:val="00264783"/>
    <w:rsid w:val="00265202"/>
    <w:rsid w:val="00265F78"/>
    <w:rsid w:val="00266A53"/>
    <w:rsid w:val="00273278"/>
    <w:rsid w:val="002828C4"/>
    <w:rsid w:val="00285BA0"/>
    <w:rsid w:val="00293A19"/>
    <w:rsid w:val="002A0274"/>
    <w:rsid w:val="002A1528"/>
    <w:rsid w:val="002A2471"/>
    <w:rsid w:val="002A733F"/>
    <w:rsid w:val="002A7F04"/>
    <w:rsid w:val="002B72B8"/>
    <w:rsid w:val="002D30E8"/>
    <w:rsid w:val="002D6E67"/>
    <w:rsid w:val="002E4420"/>
    <w:rsid w:val="002E77C6"/>
    <w:rsid w:val="002F59B7"/>
    <w:rsid w:val="00303FB0"/>
    <w:rsid w:val="0031163B"/>
    <w:rsid w:val="00316905"/>
    <w:rsid w:val="00340195"/>
    <w:rsid w:val="0034725D"/>
    <w:rsid w:val="00356830"/>
    <w:rsid w:val="00357015"/>
    <w:rsid w:val="00365DEE"/>
    <w:rsid w:val="003724D4"/>
    <w:rsid w:val="00375CF6"/>
    <w:rsid w:val="00383D23"/>
    <w:rsid w:val="00391D46"/>
    <w:rsid w:val="003958DA"/>
    <w:rsid w:val="00396B7A"/>
    <w:rsid w:val="003C2A04"/>
    <w:rsid w:val="003D0200"/>
    <w:rsid w:val="003D46B7"/>
    <w:rsid w:val="003D4BE5"/>
    <w:rsid w:val="003E0F96"/>
    <w:rsid w:val="003E5552"/>
    <w:rsid w:val="003E5F17"/>
    <w:rsid w:val="003E6335"/>
    <w:rsid w:val="003F30DC"/>
    <w:rsid w:val="003F4F05"/>
    <w:rsid w:val="004201D9"/>
    <w:rsid w:val="00427976"/>
    <w:rsid w:val="00443038"/>
    <w:rsid w:val="004522E9"/>
    <w:rsid w:val="004553B0"/>
    <w:rsid w:val="004753B2"/>
    <w:rsid w:val="004768C6"/>
    <w:rsid w:val="00492C16"/>
    <w:rsid w:val="00497DDB"/>
    <w:rsid w:val="00497F4F"/>
    <w:rsid w:val="004C1902"/>
    <w:rsid w:val="004C1D6E"/>
    <w:rsid w:val="004C1F60"/>
    <w:rsid w:val="004C48EE"/>
    <w:rsid w:val="004C501C"/>
    <w:rsid w:val="004D49D7"/>
    <w:rsid w:val="004E051F"/>
    <w:rsid w:val="004E22F1"/>
    <w:rsid w:val="00507CEE"/>
    <w:rsid w:val="00507E63"/>
    <w:rsid w:val="00510873"/>
    <w:rsid w:val="00516D2B"/>
    <w:rsid w:val="00553A51"/>
    <w:rsid w:val="00557F90"/>
    <w:rsid w:val="00563574"/>
    <w:rsid w:val="0056658E"/>
    <w:rsid w:val="00571B5B"/>
    <w:rsid w:val="00581618"/>
    <w:rsid w:val="00593704"/>
    <w:rsid w:val="005A049E"/>
    <w:rsid w:val="005A4A63"/>
    <w:rsid w:val="005B076A"/>
    <w:rsid w:val="005B4DBA"/>
    <w:rsid w:val="005C199C"/>
    <w:rsid w:val="005E24BC"/>
    <w:rsid w:val="005F4620"/>
    <w:rsid w:val="005F5F44"/>
    <w:rsid w:val="00601018"/>
    <w:rsid w:val="00621FC9"/>
    <w:rsid w:val="006247C4"/>
    <w:rsid w:val="00632295"/>
    <w:rsid w:val="00633835"/>
    <w:rsid w:val="0065701A"/>
    <w:rsid w:val="00657204"/>
    <w:rsid w:val="00661BB2"/>
    <w:rsid w:val="00672DEE"/>
    <w:rsid w:val="00676BAB"/>
    <w:rsid w:val="00687B1E"/>
    <w:rsid w:val="00695FD3"/>
    <w:rsid w:val="006A4226"/>
    <w:rsid w:val="006B4E44"/>
    <w:rsid w:val="006B6488"/>
    <w:rsid w:val="006D5D74"/>
    <w:rsid w:val="006E0932"/>
    <w:rsid w:val="007052BA"/>
    <w:rsid w:val="00710C57"/>
    <w:rsid w:val="00726CFE"/>
    <w:rsid w:val="00740F85"/>
    <w:rsid w:val="00746A2E"/>
    <w:rsid w:val="007500C2"/>
    <w:rsid w:val="0075499A"/>
    <w:rsid w:val="007655FC"/>
    <w:rsid w:val="0076705A"/>
    <w:rsid w:val="007765F8"/>
    <w:rsid w:val="00781803"/>
    <w:rsid w:val="00795A13"/>
    <w:rsid w:val="007A2607"/>
    <w:rsid w:val="007A5B73"/>
    <w:rsid w:val="007B5F6B"/>
    <w:rsid w:val="007C1CFA"/>
    <w:rsid w:val="007C7271"/>
    <w:rsid w:val="007D12C6"/>
    <w:rsid w:val="007D3436"/>
    <w:rsid w:val="007D39CF"/>
    <w:rsid w:val="007E6C8E"/>
    <w:rsid w:val="00804985"/>
    <w:rsid w:val="00805830"/>
    <w:rsid w:val="00842C13"/>
    <w:rsid w:val="00852844"/>
    <w:rsid w:val="00856022"/>
    <w:rsid w:val="00861CB6"/>
    <w:rsid w:val="008935B7"/>
    <w:rsid w:val="008A3860"/>
    <w:rsid w:val="008A6FCC"/>
    <w:rsid w:val="008B0FFB"/>
    <w:rsid w:val="008D14F4"/>
    <w:rsid w:val="008D1692"/>
    <w:rsid w:val="008E53BB"/>
    <w:rsid w:val="0090408A"/>
    <w:rsid w:val="009100AA"/>
    <w:rsid w:val="00916BE7"/>
    <w:rsid w:val="0092098C"/>
    <w:rsid w:val="00924564"/>
    <w:rsid w:val="00930E55"/>
    <w:rsid w:val="009349DB"/>
    <w:rsid w:val="00950B45"/>
    <w:rsid w:val="00953DB4"/>
    <w:rsid w:val="009630B1"/>
    <w:rsid w:val="0096332F"/>
    <w:rsid w:val="00964995"/>
    <w:rsid w:val="00964C55"/>
    <w:rsid w:val="00966D82"/>
    <w:rsid w:val="00996955"/>
    <w:rsid w:val="009A7B66"/>
    <w:rsid w:val="009B2DB3"/>
    <w:rsid w:val="009D3942"/>
    <w:rsid w:val="009D6B73"/>
    <w:rsid w:val="009E76EC"/>
    <w:rsid w:val="009F0EB2"/>
    <w:rsid w:val="00A00F9C"/>
    <w:rsid w:val="00A01C24"/>
    <w:rsid w:val="00A07638"/>
    <w:rsid w:val="00A276D9"/>
    <w:rsid w:val="00A321DA"/>
    <w:rsid w:val="00A51C6B"/>
    <w:rsid w:val="00A55A74"/>
    <w:rsid w:val="00A61F5E"/>
    <w:rsid w:val="00A65C71"/>
    <w:rsid w:val="00A720FD"/>
    <w:rsid w:val="00A808EF"/>
    <w:rsid w:val="00A80EB9"/>
    <w:rsid w:val="00A822CB"/>
    <w:rsid w:val="00AA198B"/>
    <w:rsid w:val="00AA7CF6"/>
    <w:rsid w:val="00AB4204"/>
    <w:rsid w:val="00AC0607"/>
    <w:rsid w:val="00AC09CC"/>
    <w:rsid w:val="00AC1FF5"/>
    <w:rsid w:val="00B0070C"/>
    <w:rsid w:val="00B00FCE"/>
    <w:rsid w:val="00B22BA0"/>
    <w:rsid w:val="00B22C49"/>
    <w:rsid w:val="00B3291B"/>
    <w:rsid w:val="00B6028A"/>
    <w:rsid w:val="00B92781"/>
    <w:rsid w:val="00B954C3"/>
    <w:rsid w:val="00BA2C25"/>
    <w:rsid w:val="00BA4504"/>
    <w:rsid w:val="00BA5235"/>
    <w:rsid w:val="00BB3A09"/>
    <w:rsid w:val="00BC6C9C"/>
    <w:rsid w:val="00BD75E3"/>
    <w:rsid w:val="00C12B2F"/>
    <w:rsid w:val="00C2616B"/>
    <w:rsid w:val="00C4091B"/>
    <w:rsid w:val="00C60D97"/>
    <w:rsid w:val="00C7156C"/>
    <w:rsid w:val="00C760AA"/>
    <w:rsid w:val="00C9450B"/>
    <w:rsid w:val="00C95F18"/>
    <w:rsid w:val="00CA3FB2"/>
    <w:rsid w:val="00CA6CCF"/>
    <w:rsid w:val="00CB45B0"/>
    <w:rsid w:val="00CC15B2"/>
    <w:rsid w:val="00D02CC8"/>
    <w:rsid w:val="00D12124"/>
    <w:rsid w:val="00D14D6E"/>
    <w:rsid w:val="00D14FA0"/>
    <w:rsid w:val="00D33242"/>
    <w:rsid w:val="00D35687"/>
    <w:rsid w:val="00D35970"/>
    <w:rsid w:val="00D46257"/>
    <w:rsid w:val="00D50829"/>
    <w:rsid w:val="00D6706C"/>
    <w:rsid w:val="00D7410E"/>
    <w:rsid w:val="00D75A24"/>
    <w:rsid w:val="00D836AC"/>
    <w:rsid w:val="00DB3DDD"/>
    <w:rsid w:val="00DB69F3"/>
    <w:rsid w:val="00DE240B"/>
    <w:rsid w:val="00DE685A"/>
    <w:rsid w:val="00DF74C1"/>
    <w:rsid w:val="00E00274"/>
    <w:rsid w:val="00E010ED"/>
    <w:rsid w:val="00E0363F"/>
    <w:rsid w:val="00E047E5"/>
    <w:rsid w:val="00E12B88"/>
    <w:rsid w:val="00E13709"/>
    <w:rsid w:val="00E16506"/>
    <w:rsid w:val="00E174B7"/>
    <w:rsid w:val="00E54831"/>
    <w:rsid w:val="00E746F5"/>
    <w:rsid w:val="00E9684D"/>
    <w:rsid w:val="00EB0BF0"/>
    <w:rsid w:val="00EC430D"/>
    <w:rsid w:val="00ED14D1"/>
    <w:rsid w:val="00ED68EF"/>
    <w:rsid w:val="00EE79B2"/>
    <w:rsid w:val="00F03107"/>
    <w:rsid w:val="00F07904"/>
    <w:rsid w:val="00F12CAD"/>
    <w:rsid w:val="00F1307C"/>
    <w:rsid w:val="00F43838"/>
    <w:rsid w:val="00F60EB1"/>
    <w:rsid w:val="00F630C9"/>
    <w:rsid w:val="00F76A97"/>
    <w:rsid w:val="00F85543"/>
    <w:rsid w:val="00F9194C"/>
    <w:rsid w:val="00FA2553"/>
    <w:rsid w:val="00FA2BAB"/>
    <w:rsid w:val="00FB53E1"/>
    <w:rsid w:val="00FC3B80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4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usnesení"/>
    <w:uiPriority w:val="1"/>
    <w:qFormat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aliases w:val="usnesení Char"/>
    <w:uiPriority w:val="1"/>
    <w:rPr>
      <w:lang w:eastAsia="ar-SA"/>
    </w:rPr>
  </w:style>
  <w:style w:type="paragraph" w:customStyle="1" w:styleId="Podnadpiszastup">
    <w:name w:val="Podnadpis zastup"/>
    <w:basedOn w:val="Nadpis1"/>
    <w:next w:val="Normln"/>
    <w:qFormat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  <w:style w:type="paragraph" w:styleId="Revize">
    <w:name w:val="Revision"/>
    <w:hidden/>
    <w:uiPriority w:val="99"/>
    <w:semiHidden/>
    <w:rsid w:val="000B383C"/>
    <w:pPr>
      <w:autoSpaceDN/>
      <w:spacing w:after="0"/>
      <w:textAlignment w:val="auto"/>
    </w:pPr>
    <w:rPr>
      <w:lang w:eastAsia="ar-SA"/>
    </w:rPr>
  </w:style>
  <w:style w:type="numbering" w:customStyle="1" w:styleId="WWNum81">
    <w:name w:val="WWNum81"/>
    <w:rsid w:val="00273278"/>
    <w:pPr>
      <w:numPr>
        <w:numId w:val="12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724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964C55"/>
    <w:rPr>
      <w:rFonts w:asciiTheme="majorHAnsi" w:eastAsiaTheme="majorEastAsia" w:hAnsiTheme="majorHAnsi" w:cstheme="majorBidi"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2759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Tomáš Holík</cp:lastModifiedBy>
  <cp:revision>2</cp:revision>
  <cp:lastPrinted>2024-10-15T14:16:00Z</cp:lastPrinted>
  <dcterms:created xsi:type="dcterms:W3CDTF">2024-10-15T16:55:00Z</dcterms:created>
  <dcterms:modified xsi:type="dcterms:W3CDTF">2024-10-15T16:55:00Z</dcterms:modified>
</cp:coreProperties>
</file>