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8F584" w14:textId="77777777" w:rsidR="008E32B6" w:rsidRDefault="00000000">
      <w:pPr>
        <w:jc w:val="center"/>
      </w:pPr>
      <w:r>
        <w:rPr>
          <w:b/>
          <w:color w:val="1F3864"/>
          <w:sz w:val="32"/>
        </w:rPr>
        <w:t>SMLOUVA O POSKYTOVÁNÍ SLUŽEB</w:t>
      </w:r>
    </w:p>
    <w:p w14:paraId="64EFA3C4" w14:textId="77777777" w:rsidR="008E32B6" w:rsidRDefault="00000000">
      <w:pPr>
        <w:jc w:val="center"/>
      </w:pPr>
      <w:r>
        <w:rPr>
          <w:b/>
          <w:sz w:val="24"/>
        </w:rPr>
        <w:t>svoz a vyprazdňování biokontejnerů</w:t>
      </w:r>
    </w:p>
    <w:p w14:paraId="586A75BC" w14:textId="77777777" w:rsidR="008E32B6" w:rsidRDefault="00000000">
      <w:pPr>
        <w:jc w:val="center"/>
      </w:pPr>
      <w:r>
        <w:rPr>
          <w:i/>
          <w:sz w:val="18"/>
        </w:rPr>
        <w:t>uzavřená podle § 1746 odst. 2 zákona č. 89/2012 Sb., občanský zákoník, ve znění pozdějších předpisů</w:t>
      </w:r>
    </w:p>
    <w:p w14:paraId="07339DD8" w14:textId="77777777" w:rsidR="008E32B6" w:rsidRDefault="008E32B6"/>
    <w:p w14:paraId="623B1433" w14:textId="77777777" w:rsidR="008E32B6" w:rsidRDefault="00000000">
      <w:pPr>
        <w:spacing w:before="200" w:after="120"/>
      </w:pPr>
      <w:r>
        <w:rPr>
          <w:b/>
          <w:color w:val="1F3864"/>
          <w:sz w:val="26"/>
        </w:rPr>
        <w:t>I. Smluvní strany</w:t>
      </w:r>
    </w:p>
    <w:p w14:paraId="0F82D33A" w14:textId="77777777" w:rsidR="008E32B6" w:rsidRDefault="00000000">
      <w:pPr>
        <w:spacing w:after="40"/>
      </w:pPr>
      <w:r>
        <w:rPr>
          <w:b/>
        </w:rPr>
        <w:t>Objednatel:</w:t>
      </w:r>
    </w:p>
    <w:p w14:paraId="28EE24B9" w14:textId="77777777" w:rsidR="008E32B6" w:rsidRDefault="00000000">
      <w:pPr>
        <w:spacing w:after="20"/>
      </w:pPr>
      <w:r>
        <w:rPr>
          <w:sz w:val="20"/>
        </w:rPr>
        <w:t>Obec Kašava</w:t>
      </w:r>
    </w:p>
    <w:p w14:paraId="5303A014" w14:textId="11E03933" w:rsidR="008E32B6" w:rsidRDefault="00000000">
      <w:pPr>
        <w:spacing w:after="20"/>
      </w:pPr>
      <w:r>
        <w:rPr>
          <w:sz w:val="20"/>
        </w:rPr>
        <w:t xml:space="preserve">se sídlem: </w:t>
      </w:r>
      <w:proofErr w:type="spellStart"/>
      <w:r>
        <w:rPr>
          <w:sz w:val="20"/>
        </w:rPr>
        <w:t>Kašava</w:t>
      </w:r>
      <w:proofErr w:type="spellEnd"/>
      <w:r>
        <w:rPr>
          <w:sz w:val="20"/>
        </w:rPr>
        <w:t xml:space="preserve"> </w:t>
      </w:r>
      <w:r w:rsidR="00C36DBA">
        <w:rPr>
          <w:sz w:val="20"/>
        </w:rPr>
        <w:t>217</w:t>
      </w:r>
      <w:r>
        <w:rPr>
          <w:sz w:val="20"/>
        </w:rPr>
        <w:t xml:space="preserve"> PSČ </w:t>
      </w:r>
      <w:r w:rsidR="00C36DBA">
        <w:rPr>
          <w:sz w:val="20"/>
        </w:rPr>
        <w:t>76319</w:t>
      </w:r>
    </w:p>
    <w:p w14:paraId="4D20F50F" w14:textId="5C894F73" w:rsidR="008E32B6" w:rsidRDefault="00000000">
      <w:pPr>
        <w:spacing w:after="20"/>
      </w:pPr>
      <w:r>
        <w:rPr>
          <w:sz w:val="20"/>
        </w:rPr>
        <w:t xml:space="preserve">IČO: </w:t>
      </w:r>
      <w:r w:rsidR="00C36DBA">
        <w:rPr>
          <w:sz w:val="20"/>
        </w:rPr>
        <w:t>00284050</w:t>
      </w:r>
      <w:r>
        <w:rPr>
          <w:sz w:val="20"/>
        </w:rPr>
        <w:t xml:space="preserve">    DIČ: </w:t>
      </w:r>
      <w:r w:rsidR="00C36DBA">
        <w:rPr>
          <w:sz w:val="20"/>
        </w:rPr>
        <w:t>CZ00284050</w:t>
      </w:r>
    </w:p>
    <w:p w14:paraId="04661978" w14:textId="6B752C77" w:rsidR="008E32B6" w:rsidRDefault="00000000">
      <w:pPr>
        <w:spacing w:after="20"/>
      </w:pPr>
      <w:r>
        <w:rPr>
          <w:sz w:val="20"/>
        </w:rPr>
        <w:t xml:space="preserve">zastoupená: Petrem </w:t>
      </w:r>
      <w:proofErr w:type="spellStart"/>
      <w:r w:rsidR="00C36DBA">
        <w:rPr>
          <w:sz w:val="20"/>
        </w:rPr>
        <w:t>Černochem</w:t>
      </w:r>
      <w:proofErr w:type="spellEnd"/>
      <w:r w:rsidR="00C36DBA">
        <w:rPr>
          <w:sz w:val="20"/>
        </w:rPr>
        <w:t xml:space="preserve">, </w:t>
      </w:r>
      <w:r>
        <w:rPr>
          <w:sz w:val="20"/>
        </w:rPr>
        <w:t xml:space="preserve"> starostou obce</w:t>
      </w:r>
    </w:p>
    <w:p w14:paraId="5BEBBBFA" w14:textId="49647B9F" w:rsidR="008E32B6" w:rsidRDefault="00000000">
      <w:pPr>
        <w:spacing w:after="20"/>
      </w:pPr>
      <w:proofErr w:type="spellStart"/>
      <w:r>
        <w:rPr>
          <w:sz w:val="20"/>
        </w:rPr>
        <w:t>bankovní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spojení</w:t>
      </w:r>
      <w:proofErr w:type="spellEnd"/>
      <w:r>
        <w:rPr>
          <w:sz w:val="20"/>
        </w:rPr>
        <w:t xml:space="preserve">: </w:t>
      </w:r>
      <w:r w:rsidR="00C36DBA" w:rsidRPr="00C36DBA">
        <w:rPr>
          <w:sz w:val="20"/>
        </w:rPr>
        <w:t>5324661/0100</w:t>
      </w:r>
    </w:p>
    <w:p w14:paraId="7D97462D" w14:textId="77777777" w:rsidR="008E32B6" w:rsidRDefault="00000000">
      <w:pPr>
        <w:spacing w:after="20"/>
      </w:pPr>
      <w:r>
        <w:rPr>
          <w:sz w:val="20"/>
        </w:rPr>
        <w:t>kontaktní e-mail: starosta@kasava.cz</w:t>
      </w:r>
    </w:p>
    <w:p w14:paraId="2F6C1CD1" w14:textId="77777777" w:rsidR="008E32B6" w:rsidRDefault="00000000">
      <w:pPr>
        <w:spacing w:after="160"/>
      </w:pPr>
      <w:r>
        <w:rPr>
          <w:i/>
          <w:sz w:val="20"/>
        </w:rPr>
        <w:t>(dále jen „objednatel“)</w:t>
      </w:r>
    </w:p>
    <w:p w14:paraId="619A4A20" w14:textId="77777777" w:rsidR="008E32B6" w:rsidRDefault="00000000">
      <w:pPr>
        <w:spacing w:after="40"/>
      </w:pPr>
      <w:r>
        <w:rPr>
          <w:b/>
        </w:rPr>
        <w:t>Poskytovatel:</w:t>
      </w:r>
    </w:p>
    <w:p w14:paraId="771AA369" w14:textId="77777777" w:rsidR="008E32B6" w:rsidRDefault="00000000">
      <w:pPr>
        <w:spacing w:after="20"/>
      </w:pPr>
      <w:r>
        <w:rPr>
          <w:sz w:val="20"/>
        </w:rPr>
        <w:t>……………………………………………………</w:t>
      </w:r>
    </w:p>
    <w:p w14:paraId="53FBE1AA" w14:textId="77777777" w:rsidR="008E32B6" w:rsidRDefault="00000000">
      <w:pPr>
        <w:spacing w:after="20"/>
      </w:pPr>
      <w:r>
        <w:rPr>
          <w:sz w:val="20"/>
        </w:rPr>
        <w:t>se sídlem: ……………………………………</w:t>
      </w:r>
    </w:p>
    <w:p w14:paraId="010D0D9B" w14:textId="77777777" w:rsidR="008E32B6" w:rsidRDefault="00000000">
      <w:pPr>
        <w:spacing w:after="20"/>
      </w:pPr>
      <w:r>
        <w:rPr>
          <w:sz w:val="20"/>
        </w:rPr>
        <w:t>IČO: ………………    DIČ: ………………</w:t>
      </w:r>
    </w:p>
    <w:p w14:paraId="6CCF946D" w14:textId="77777777" w:rsidR="008E32B6" w:rsidRDefault="00000000">
      <w:pPr>
        <w:spacing w:after="20"/>
      </w:pPr>
      <w:r>
        <w:rPr>
          <w:sz w:val="20"/>
        </w:rPr>
        <w:t>zapsaný v ……………………… vedeném ………………</w:t>
      </w:r>
    </w:p>
    <w:p w14:paraId="727DFE60" w14:textId="77777777" w:rsidR="008E32B6" w:rsidRDefault="00000000">
      <w:pPr>
        <w:spacing w:after="20"/>
      </w:pPr>
      <w:r>
        <w:rPr>
          <w:sz w:val="20"/>
        </w:rPr>
        <w:t>zastoupený: ……………………………</w:t>
      </w:r>
    </w:p>
    <w:p w14:paraId="66949A17" w14:textId="77777777" w:rsidR="008E32B6" w:rsidRDefault="00000000">
      <w:pPr>
        <w:spacing w:after="20"/>
      </w:pPr>
      <w:r>
        <w:rPr>
          <w:sz w:val="20"/>
        </w:rPr>
        <w:t>bankovní spojení: ……………………… / ………</w:t>
      </w:r>
    </w:p>
    <w:p w14:paraId="6DE84FE0" w14:textId="77777777" w:rsidR="008E32B6" w:rsidRDefault="00000000">
      <w:pPr>
        <w:spacing w:after="20"/>
      </w:pPr>
      <w:r>
        <w:rPr>
          <w:sz w:val="20"/>
        </w:rPr>
        <w:t>kontaktní osoba: ………………  tel.: ………  e-mail: ………</w:t>
      </w:r>
    </w:p>
    <w:p w14:paraId="044D3752" w14:textId="77777777" w:rsidR="008E32B6" w:rsidRDefault="00000000">
      <w:pPr>
        <w:spacing w:after="120"/>
      </w:pPr>
      <w:r>
        <w:rPr>
          <w:i/>
          <w:sz w:val="20"/>
        </w:rPr>
        <w:t>(dále jen „poskytovatel“; společně dále jen „smluvní strany“)</w:t>
      </w:r>
    </w:p>
    <w:p w14:paraId="214FEA7B" w14:textId="77777777" w:rsidR="008E32B6" w:rsidRDefault="00000000">
      <w:pPr>
        <w:spacing w:before="200" w:after="120"/>
      </w:pPr>
      <w:r>
        <w:rPr>
          <w:b/>
          <w:color w:val="1F3864"/>
          <w:sz w:val="26"/>
        </w:rPr>
        <w:t>II. Předmět a účel smlouvy</w:t>
      </w:r>
    </w:p>
    <w:p w14:paraId="11E3322D" w14:textId="77777777" w:rsidR="008E32B6" w:rsidRDefault="00000000">
      <w:pPr>
        <w:spacing w:after="80"/>
      </w:pPr>
      <w:r>
        <w:rPr>
          <w:b/>
        </w:rPr>
        <w:t xml:space="preserve">1.  </w:t>
      </w:r>
      <w:r>
        <w:t>Předmětem této smlouvy je závazek poskytovatele provádět pro objednatele službu pravidelného svozu (odvozu k vyprázdnění a zpětného přistavení) biokontejnerů na bioodpad na určených stanovištích v obci, a to za podmínek sjednaných v této smlouvě, a závazek objednatele zaplatit za řádně provedené služby sjednanou cenu.</w:t>
      </w:r>
    </w:p>
    <w:p w14:paraId="54089262" w14:textId="77777777" w:rsidR="008E32B6" w:rsidRDefault="00000000">
      <w:pPr>
        <w:spacing w:after="80"/>
      </w:pPr>
      <w:r>
        <w:rPr>
          <w:b/>
        </w:rPr>
        <w:t xml:space="preserve">2.  </w:t>
      </w:r>
      <w:r>
        <w:t>Svoz je prováděn pomocí nosiče kontejnerů (přívěs – nosič výměnných nástaveb), který objednatel poskytuje poskytovateli k užívání pro účely plnění této smlouvy. Technický popis nosiče tvoří přílohu č. 3 této smlouvy.</w:t>
      </w:r>
    </w:p>
    <w:p w14:paraId="67E48F9E" w14:textId="77777777" w:rsidR="008E32B6" w:rsidRDefault="00000000">
      <w:pPr>
        <w:spacing w:after="80"/>
      </w:pPr>
      <w:r>
        <w:rPr>
          <w:b/>
        </w:rPr>
        <w:t xml:space="preserve">3.  </w:t>
      </w:r>
      <w:r>
        <w:t>Účelem smlouvy je zajištění řádného nakládání s biologicky rozložitelným odpadem v obci v souladu s platnými právními předpisy.</w:t>
      </w:r>
    </w:p>
    <w:p w14:paraId="46668E51" w14:textId="77777777" w:rsidR="008E32B6" w:rsidRDefault="00000000">
      <w:pPr>
        <w:spacing w:before="200" w:after="120"/>
      </w:pPr>
      <w:r>
        <w:rPr>
          <w:b/>
          <w:color w:val="1F3864"/>
          <w:sz w:val="26"/>
        </w:rPr>
        <w:t>III. Místo a rozsah plnění</w:t>
      </w:r>
    </w:p>
    <w:p w14:paraId="676EA52C" w14:textId="77777777" w:rsidR="008E32B6" w:rsidRDefault="00000000">
      <w:pPr>
        <w:spacing w:after="80"/>
      </w:pPr>
      <w:r>
        <w:rPr>
          <w:b/>
        </w:rPr>
        <w:t xml:space="preserve">1.  </w:t>
      </w:r>
      <w:r>
        <w:t>Službu poskytovatel provádí na těchto stanovištích kontejnerů:</w:t>
      </w:r>
    </w:p>
    <w:p w14:paraId="1AC36A78" w14:textId="77777777" w:rsidR="008E32B6" w:rsidRDefault="00000000">
      <w:pPr>
        <w:pStyle w:val="Seznamsodrkami"/>
        <w:spacing w:after="40"/>
        <w:ind w:left="567"/>
      </w:pPr>
      <w:r>
        <w:t>Stanoviště č. 1 – standardní biokontejner: 49°17'32.329"N, 17°46'55.187"E (u č. p. 146)</w:t>
      </w:r>
    </w:p>
    <w:p w14:paraId="55D83D22" w14:textId="77777777" w:rsidR="008E32B6" w:rsidRDefault="00000000">
      <w:pPr>
        <w:pStyle w:val="Seznamsodrkami"/>
        <w:spacing w:after="40"/>
        <w:ind w:left="567"/>
      </w:pPr>
      <w:r>
        <w:t>Stanoviště č. 2 – standardní biokontejner: 49°17'56.442"N, 17°47'11.670"E (u č. p. 34)</w:t>
      </w:r>
    </w:p>
    <w:p w14:paraId="63AE1C63" w14:textId="77777777" w:rsidR="008E32B6" w:rsidRDefault="00000000">
      <w:pPr>
        <w:pStyle w:val="Seznamsodrkami"/>
        <w:spacing w:after="40"/>
        <w:ind w:left="567"/>
      </w:pPr>
      <w:r>
        <w:t>Stanoviště č. 3 – standardní biokontejner: 49°18'2.032"N, 17°47'44.147"E (u č. p. 39)</w:t>
      </w:r>
    </w:p>
    <w:p w14:paraId="2983F668" w14:textId="77777777" w:rsidR="008E32B6" w:rsidRDefault="00000000">
      <w:pPr>
        <w:pStyle w:val="Seznamsodrkami"/>
        <w:spacing w:after="40"/>
        <w:ind w:left="567"/>
      </w:pPr>
      <w:r>
        <w:t>Stanoviště č. 4 – fotbalové hřiště</w:t>
      </w:r>
    </w:p>
    <w:p w14:paraId="4690B199" w14:textId="77777777" w:rsidR="008E32B6" w:rsidRDefault="00000000">
      <w:pPr>
        <w:pStyle w:val="Seznamsodrkami"/>
        <w:spacing w:after="40"/>
        <w:ind w:left="567"/>
      </w:pPr>
      <w:r>
        <w:lastRenderedPageBreak/>
        <w:t>Stanoviště č. 5 – u hřbitova</w:t>
      </w:r>
    </w:p>
    <w:p w14:paraId="37FA0ECD" w14:textId="209C1872" w:rsidR="008E32B6" w:rsidRDefault="00000000">
      <w:pPr>
        <w:spacing w:after="80"/>
      </w:pPr>
      <w:r>
        <w:rPr>
          <w:b/>
        </w:rPr>
        <w:t xml:space="preserve">2.  </w:t>
      </w:r>
      <w:r>
        <w:t xml:space="preserve">Místem uložení (odvozu) bioodpadu je prostor za hnojištěm na farmě Podhoran Lukov a.s. v Kašavě, na souřadnicích 49°18'19.511"N, 17°47'11.901"E. </w:t>
      </w:r>
      <w:proofErr w:type="spellStart"/>
      <w:r>
        <w:t>Poskytovatel</w:t>
      </w:r>
      <w:proofErr w:type="spellEnd"/>
      <w:r>
        <w:t xml:space="preserve"> je </w:t>
      </w:r>
      <w:proofErr w:type="spellStart"/>
      <w:r>
        <w:t>povinen</w:t>
      </w:r>
      <w:proofErr w:type="spellEnd"/>
      <w:r>
        <w:t xml:space="preserve"> </w:t>
      </w:r>
      <w:proofErr w:type="spellStart"/>
      <w:r>
        <w:t>bioodpad</w:t>
      </w:r>
      <w:proofErr w:type="spellEnd"/>
      <w:r>
        <w:t xml:space="preserve"> </w:t>
      </w:r>
      <w:proofErr w:type="spellStart"/>
      <w:r>
        <w:t>ukládat</w:t>
      </w:r>
      <w:proofErr w:type="spellEnd"/>
      <w:r>
        <w:t xml:space="preserve"> </w:t>
      </w:r>
      <w:proofErr w:type="spellStart"/>
      <w:r>
        <w:t>výhradně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tomto</w:t>
      </w:r>
      <w:proofErr w:type="spellEnd"/>
      <w:r>
        <w:t xml:space="preserve"> místě, nedohodnou-li se smluvní strany jinak.</w:t>
      </w:r>
    </w:p>
    <w:p w14:paraId="0F16AE9C" w14:textId="77777777" w:rsidR="008E32B6" w:rsidRDefault="00000000">
      <w:pPr>
        <w:spacing w:after="80"/>
      </w:pPr>
      <w:r>
        <w:rPr>
          <w:b/>
        </w:rPr>
        <w:t xml:space="preserve">3.  </w:t>
      </w:r>
      <w:r>
        <w:t>Seznam stanovišť lze měnit a doplňovat po dohodě smluvních stran, a to i bez uzavření dodatku; postačí písemné (i e-mailové) potvrzení pověřeného pracovníka obecního úřadu.</w:t>
      </w:r>
    </w:p>
    <w:p w14:paraId="74354BDE" w14:textId="77777777" w:rsidR="008E32B6" w:rsidRDefault="00000000">
      <w:pPr>
        <w:spacing w:after="80"/>
      </w:pPr>
      <w:r>
        <w:rPr>
          <w:b/>
        </w:rPr>
        <w:t xml:space="preserve">4.  </w:t>
      </w:r>
      <w:r>
        <w:t>Předpokládaný rozsah plnění (odhad četnosti svozů v sezóně březen–listopad) je uveden v příloze č. 1. Tento odhad je orientační a nezakládá závazek objednatele zadat uvedený počet svozů; fakturovány budou pouze skutečně provedené svozy.</w:t>
      </w:r>
    </w:p>
    <w:p w14:paraId="3BAC8281" w14:textId="77777777" w:rsidR="008E32B6" w:rsidRDefault="00000000">
      <w:pPr>
        <w:spacing w:after="80"/>
      </w:pPr>
      <w:r>
        <w:rPr>
          <w:b/>
        </w:rPr>
        <w:t xml:space="preserve">5.  </w:t>
      </w:r>
      <w:r>
        <w:t>Svozy se provádějí zpravidla v sezóně březen až listopad; mimo toto období dle aktuální potřeby a po dohodě smluvních stran.</w:t>
      </w:r>
    </w:p>
    <w:p w14:paraId="64175645" w14:textId="77777777" w:rsidR="008E32B6" w:rsidRDefault="00000000">
      <w:pPr>
        <w:spacing w:before="200" w:after="120"/>
      </w:pPr>
      <w:r>
        <w:rPr>
          <w:b/>
          <w:color w:val="1F3864"/>
          <w:sz w:val="26"/>
        </w:rPr>
        <w:t>IV. Podmínky a organizace svozu</w:t>
      </w:r>
    </w:p>
    <w:p w14:paraId="6E5572E0" w14:textId="77777777" w:rsidR="008E32B6" w:rsidRDefault="00000000">
      <w:pPr>
        <w:spacing w:after="80"/>
      </w:pPr>
      <w:r>
        <w:rPr>
          <w:b/>
        </w:rPr>
        <w:t xml:space="preserve">1.  </w:t>
      </w:r>
      <w:r>
        <w:t>Standardní biokontejnery se vyvážejí zpravidla v pátek, vždy po předchozí domluvě s pověřeným pracovníkem obecního úřadu.</w:t>
      </w:r>
    </w:p>
    <w:p w14:paraId="5F24E519" w14:textId="77777777" w:rsidR="008E32B6" w:rsidRDefault="00000000">
      <w:pPr>
        <w:spacing w:after="80"/>
      </w:pPr>
      <w:r>
        <w:rPr>
          <w:b/>
        </w:rPr>
        <w:t xml:space="preserve">2.  </w:t>
      </w:r>
      <w:r>
        <w:t>Kontejner umístěný u fotbalového hřiště se přistavuje a odváží výhradně po předchozí domluvě se správcem sportoviště. Bez této domluvy nesmí poskytovatel s tímto kontejnerem manipulovat.</w:t>
      </w:r>
    </w:p>
    <w:p w14:paraId="2575D550" w14:textId="77777777" w:rsidR="008E32B6" w:rsidRDefault="00000000">
      <w:pPr>
        <w:spacing w:after="80"/>
      </w:pPr>
      <w:r>
        <w:rPr>
          <w:b/>
        </w:rPr>
        <w:t xml:space="preserve">3.  </w:t>
      </w:r>
      <w:r>
        <w:t>Konkrétní termíny a četnost jednotlivých svozů se mohou operativně měnit podle počasí a aktuální potřeby; poskytovatel je povinen se přizpůsobit pokynům objednatele.</w:t>
      </w:r>
    </w:p>
    <w:p w14:paraId="348520C0" w14:textId="77777777" w:rsidR="008E32B6" w:rsidRDefault="00000000">
      <w:pPr>
        <w:spacing w:after="80"/>
      </w:pPr>
      <w:r>
        <w:rPr>
          <w:b/>
        </w:rPr>
        <w:t xml:space="preserve">4.  </w:t>
      </w:r>
      <w:r>
        <w:t>Poskytovatel je povinen provádět svoz tak, aby nedocházelo ke znečištění stanovišť a jejich okolí, a po vyprázdnění kontejner vrátit na jeho původní stanoviště.</w:t>
      </w:r>
    </w:p>
    <w:p w14:paraId="7246328C" w14:textId="77777777" w:rsidR="008E32B6" w:rsidRDefault="00000000">
      <w:pPr>
        <w:spacing w:before="200" w:after="120"/>
      </w:pPr>
      <w:r>
        <w:rPr>
          <w:b/>
          <w:color w:val="1F3864"/>
          <w:sz w:val="26"/>
        </w:rPr>
        <w:t>V. Nakládání s odpadem a kontrola obsahu</w:t>
      </w:r>
    </w:p>
    <w:p w14:paraId="0A0E2C09" w14:textId="77777777" w:rsidR="008E32B6" w:rsidRDefault="00000000">
      <w:pPr>
        <w:spacing w:after="80"/>
      </w:pPr>
      <w:r>
        <w:rPr>
          <w:b/>
        </w:rPr>
        <w:t xml:space="preserve">1.  </w:t>
      </w:r>
      <w:r>
        <w:t>Poskytovatel je povinen před vyvezením kontejneru zkontrolovat jeho obsah z hlediska přítomnosti odpadu, který není určen k uložení do bioodpadu.</w:t>
      </w:r>
    </w:p>
    <w:p w14:paraId="5CBBFC75" w14:textId="77777777" w:rsidR="008E32B6" w:rsidRDefault="00000000">
      <w:pPr>
        <w:spacing w:after="80"/>
      </w:pPr>
      <w:r>
        <w:rPr>
          <w:b/>
        </w:rPr>
        <w:t xml:space="preserve">2.  </w:t>
      </w:r>
      <w:r>
        <w:t>V případě nálezu dřevní hmoty či jiného odpadu, který nepatří do bioodpadu, je poskytovatel povinen tuto skutečnost ihned oznámit starostovi obce.</w:t>
      </w:r>
    </w:p>
    <w:p w14:paraId="32D0EE45" w14:textId="77777777" w:rsidR="008E32B6" w:rsidRDefault="00000000">
      <w:pPr>
        <w:spacing w:after="80"/>
      </w:pPr>
      <w:r>
        <w:rPr>
          <w:b/>
        </w:rPr>
        <w:t xml:space="preserve">3.  </w:t>
      </w:r>
      <w:r>
        <w:t>Jedná-li se o drobné znečištění (např. dílčí znečištění dřevní hmotou), je poskytovatel povinen tento odpad z kontejneru vyseparovat a teprve poté provést svoz.</w:t>
      </w:r>
    </w:p>
    <w:p w14:paraId="145197C6" w14:textId="77777777" w:rsidR="008E32B6" w:rsidRDefault="00000000">
      <w:pPr>
        <w:spacing w:after="80"/>
      </w:pPr>
      <w:r>
        <w:rPr>
          <w:b/>
        </w:rPr>
        <w:t xml:space="preserve">4.  </w:t>
      </w:r>
      <w:r>
        <w:t>Je-li znečištění rozsáhlé a bioodpad je tím znehodnocen, je zakázáno takový kontejner vyvézt; poskytovatel postupuje dle pokynů starosty obce.</w:t>
      </w:r>
    </w:p>
    <w:p w14:paraId="19383E14" w14:textId="77777777" w:rsidR="008E32B6" w:rsidRDefault="00000000">
      <w:pPr>
        <w:spacing w:before="200" w:after="120"/>
      </w:pPr>
      <w:r>
        <w:rPr>
          <w:b/>
          <w:color w:val="1F3864"/>
          <w:sz w:val="26"/>
        </w:rPr>
        <w:t>VI. Cena a platební podmínky</w:t>
      </w:r>
    </w:p>
    <w:p w14:paraId="1DB2531E" w14:textId="77777777" w:rsidR="008E32B6" w:rsidRDefault="00000000">
      <w:pPr>
        <w:spacing w:after="80"/>
      </w:pPr>
      <w:r>
        <w:rPr>
          <w:b/>
        </w:rPr>
        <w:t xml:space="preserve">1.  </w:t>
      </w:r>
      <w:r>
        <w:t>Cena za službu je sjednána jako jednotná cena za jeden svoz dle nabídky poskytovatele, která tvoří přílohu č. 2 této smlouvy.</w:t>
      </w:r>
    </w:p>
    <w:p w14:paraId="5D2B752C" w14:textId="77777777" w:rsidR="008E32B6" w:rsidRDefault="00000000">
      <w:pPr>
        <w:spacing w:after="80"/>
      </w:pPr>
      <w:r>
        <w:rPr>
          <w:b/>
        </w:rPr>
        <w:t xml:space="preserve">2.  </w:t>
      </w:r>
      <w:r>
        <w:t>Sjednaná cena za svoz je konečná a zahrnuje veškeré náklady poskytovatele spojené s provedením svozu, včetně zapřáhnutí a odpřáhnutí nosiče kontejnerů. Poskytovatel není oprávněn účtovat žádné další položky (např. dopravu, manipulaci, přistavení).</w:t>
      </w:r>
    </w:p>
    <w:p w14:paraId="673AF991" w14:textId="77777777" w:rsidR="008E32B6" w:rsidRDefault="00000000">
      <w:pPr>
        <w:spacing w:after="80"/>
      </w:pPr>
      <w:r>
        <w:rPr>
          <w:b/>
        </w:rPr>
        <w:lastRenderedPageBreak/>
        <w:t xml:space="preserve">3.  </w:t>
      </w:r>
      <w:r>
        <w:t>Cena bude účtována podle skutečně provedeného počtu svozů. Poskytovatel vystaví fakturu zpravidla jednou měsíčně, vždy za uplynulý kalendářní měsíc, s uvedením počtu a termínů provedených svozů.</w:t>
      </w:r>
    </w:p>
    <w:p w14:paraId="5C850EAF" w14:textId="77777777" w:rsidR="008E32B6" w:rsidRDefault="00000000">
      <w:pPr>
        <w:spacing w:after="80"/>
      </w:pPr>
      <w:r>
        <w:rPr>
          <w:b/>
        </w:rPr>
        <w:t xml:space="preserve">4.  </w:t>
      </w:r>
      <w:r>
        <w:t>Splatnost faktur činí 14 dnů ode dne jejich doručení objednateli. Faktura musí mít náležitosti daňového a účetního dokladu.</w:t>
      </w:r>
    </w:p>
    <w:p w14:paraId="779135B3" w14:textId="77777777" w:rsidR="008E32B6" w:rsidRDefault="00000000">
      <w:pPr>
        <w:spacing w:after="80"/>
      </w:pPr>
      <w:r>
        <w:rPr>
          <w:b/>
        </w:rPr>
        <w:t xml:space="preserve">5.  </w:t>
      </w:r>
      <w:r>
        <w:t>Je-li poskytovatel plátcem DPH, připočte k ceně DPH v zákonné výši. Není-li plátcem DPH, uvede tuto skutečnost v nabídce i na faktuře.</w:t>
      </w:r>
    </w:p>
    <w:p w14:paraId="18C603F9" w14:textId="77777777" w:rsidR="008E32B6" w:rsidRDefault="00000000">
      <w:pPr>
        <w:spacing w:before="200" w:after="120"/>
      </w:pPr>
      <w:r>
        <w:rPr>
          <w:b/>
          <w:color w:val="1F3864"/>
          <w:sz w:val="26"/>
        </w:rPr>
        <w:t>VII. Nosič kontejnerů a kontejnery</w:t>
      </w:r>
    </w:p>
    <w:p w14:paraId="7F932951" w14:textId="77777777" w:rsidR="008E32B6" w:rsidRDefault="00000000">
      <w:pPr>
        <w:spacing w:after="80"/>
      </w:pPr>
      <w:r>
        <w:rPr>
          <w:b/>
        </w:rPr>
        <w:t xml:space="preserve">1.  </w:t>
      </w:r>
      <w:r>
        <w:t>Nosič kontejnerů i samotné kontejnery poskytuje poskytovateli objednatel. Poskytovatel je povinen o nosič kontejnerů i o kontejnery řádně pečovat, užívat je pouze k účelu dle této smlouvy a udržovat je v čistotě a perfektním stavu.</w:t>
      </w:r>
    </w:p>
    <w:p w14:paraId="4BA4FBAA" w14:textId="77777777" w:rsidR="008E32B6" w:rsidRDefault="00000000">
      <w:pPr>
        <w:spacing w:after="80"/>
      </w:pPr>
      <w:r>
        <w:rPr>
          <w:b/>
        </w:rPr>
        <w:t xml:space="preserve">2.  </w:t>
      </w:r>
      <w:r>
        <w:t>Poskytovatel je povinen případné poruchy, závady, poškození nebo ztrátu nosiče či kontejnerů ihned oznámit objednateli.</w:t>
      </w:r>
    </w:p>
    <w:p w14:paraId="135790B0" w14:textId="77777777" w:rsidR="008E32B6" w:rsidRDefault="00000000">
      <w:pPr>
        <w:spacing w:after="80"/>
      </w:pPr>
      <w:r>
        <w:rPr>
          <w:b/>
        </w:rPr>
        <w:t xml:space="preserve">3.  </w:t>
      </w:r>
      <w:r>
        <w:t>Poskytovatel odpovídá za škodu na nosiči a kontejnerech vzniklou v důsledku porušení jeho povinností; za běžné opotřebení odpovídající řádnému užívání poskytovatel neodpovídá.</w:t>
      </w:r>
    </w:p>
    <w:p w14:paraId="215660F1" w14:textId="77777777" w:rsidR="008E32B6" w:rsidRDefault="00000000">
      <w:pPr>
        <w:spacing w:after="80"/>
      </w:pPr>
      <w:r>
        <w:rPr>
          <w:b/>
        </w:rPr>
        <w:t xml:space="preserve">4.  </w:t>
      </w:r>
      <w:r>
        <w:t>Poskytovatel není oprávněn přenechat nosič ani kontejnery k užívání třetí osobě bez předchozího písemného souhlasu objednatele.</w:t>
      </w:r>
    </w:p>
    <w:p w14:paraId="09D1CF73" w14:textId="77777777" w:rsidR="008E32B6" w:rsidRDefault="00000000">
      <w:pPr>
        <w:spacing w:before="200" w:after="120"/>
      </w:pPr>
      <w:r>
        <w:rPr>
          <w:b/>
          <w:color w:val="1F3864"/>
          <w:sz w:val="26"/>
        </w:rPr>
        <w:t>VIII. Práva a povinnosti smluvních stran</w:t>
      </w:r>
    </w:p>
    <w:p w14:paraId="511036B5" w14:textId="77777777" w:rsidR="008E32B6" w:rsidRDefault="00000000">
      <w:pPr>
        <w:spacing w:after="80"/>
      </w:pPr>
      <w:r>
        <w:rPr>
          <w:b/>
        </w:rPr>
        <w:t xml:space="preserve">1.  </w:t>
      </w:r>
      <w:r>
        <w:t>Poskytovatel je povinen provádět službu řádně, včas, s odbornou péčí a v souladu s platnými právními předpisy o nakládání s odpady a o provozu na pozemních komunikacích.</w:t>
      </w:r>
    </w:p>
    <w:p w14:paraId="760FA5FA" w14:textId="77777777" w:rsidR="008E32B6" w:rsidRDefault="00000000">
      <w:pPr>
        <w:spacing w:after="80"/>
      </w:pPr>
      <w:r>
        <w:rPr>
          <w:b/>
        </w:rPr>
        <w:t xml:space="preserve">2.  </w:t>
      </w:r>
      <w:r>
        <w:t>Objednatel je povinen poskytovat poskytovateli součinnost nezbytnou pro plnění smlouvy, zejména sdělovat termíny a pokyny prostřednictvím pověřeného pracovníka obecního úřadu, správce sportoviště a starosty obce.</w:t>
      </w:r>
    </w:p>
    <w:p w14:paraId="515F5B0F" w14:textId="77777777" w:rsidR="008E32B6" w:rsidRDefault="00000000">
      <w:pPr>
        <w:spacing w:after="80"/>
      </w:pPr>
      <w:r>
        <w:rPr>
          <w:b/>
        </w:rPr>
        <w:t xml:space="preserve">3.  </w:t>
      </w:r>
      <w:r>
        <w:t>Poskytovatel prohlašuje, že je oprávněn a odborně způsobilý k provádění předmětných služeb a že disponuje potřebnými povoleními.</w:t>
      </w:r>
    </w:p>
    <w:p w14:paraId="52353660" w14:textId="77777777" w:rsidR="008E32B6" w:rsidRDefault="00000000">
      <w:pPr>
        <w:spacing w:before="200" w:after="120"/>
      </w:pPr>
      <w:r>
        <w:rPr>
          <w:b/>
          <w:color w:val="1F3864"/>
          <w:sz w:val="26"/>
        </w:rPr>
        <w:t>IX. Doba trvání a ukončení smlouvy</w:t>
      </w:r>
    </w:p>
    <w:p w14:paraId="5E73D83D" w14:textId="77777777" w:rsidR="008E32B6" w:rsidRDefault="00000000">
      <w:pPr>
        <w:spacing w:after="80"/>
      </w:pPr>
      <w:r>
        <w:rPr>
          <w:b/>
        </w:rPr>
        <w:t xml:space="preserve">1.  </w:t>
      </w:r>
      <w:r>
        <w:t>Smlouva se uzavírá na dobu neurčitou s účinností ode dne jejího podpisu oběma smluvními stranami.</w:t>
      </w:r>
    </w:p>
    <w:p w14:paraId="1D3B946C" w14:textId="77777777" w:rsidR="008E32B6" w:rsidRDefault="00000000">
      <w:pPr>
        <w:spacing w:after="80"/>
      </w:pPr>
      <w:r>
        <w:rPr>
          <w:b/>
        </w:rPr>
        <w:t xml:space="preserve">2.  </w:t>
      </w:r>
      <w:r>
        <w:t>Smlouvu lze ukončit písemnou dohodou smluvních stran nebo písemnou výpovědí kterékoli ze stran i bez udání důvodu s výpovědní dobou 3 měsíce, která počíná běžet prvním dnem kalendářního měsíce následujícího po doručení výpovědi druhé straně.</w:t>
      </w:r>
    </w:p>
    <w:p w14:paraId="11B9BB2B" w14:textId="77777777" w:rsidR="008E32B6" w:rsidRDefault="00000000">
      <w:pPr>
        <w:spacing w:after="80"/>
      </w:pPr>
      <w:r>
        <w:rPr>
          <w:b/>
        </w:rPr>
        <w:t xml:space="preserve">3.  </w:t>
      </w:r>
      <w:r>
        <w:t>Objednatel je oprávněn od smlouvy odstoupit v případě podstatného porušení povinností poskytovatele, zejména opakovaného porušení podmínek svozu, nakládání s odpadem nebo péče o nosič a kontejnery. Odstoupení je účinné dnem doručení druhé straně.</w:t>
      </w:r>
    </w:p>
    <w:p w14:paraId="1D4E227C" w14:textId="77777777" w:rsidR="008E32B6" w:rsidRDefault="00000000">
      <w:pPr>
        <w:spacing w:before="200" w:after="120"/>
      </w:pPr>
      <w:r>
        <w:rPr>
          <w:b/>
          <w:color w:val="1F3864"/>
          <w:sz w:val="26"/>
        </w:rPr>
        <w:t>X. Sankce</w:t>
      </w:r>
    </w:p>
    <w:p w14:paraId="598DBBEC" w14:textId="77777777" w:rsidR="008E32B6" w:rsidRDefault="00000000">
      <w:pPr>
        <w:spacing w:after="80"/>
      </w:pPr>
      <w:r>
        <w:rPr>
          <w:b/>
        </w:rPr>
        <w:t xml:space="preserve">1.  </w:t>
      </w:r>
      <w:r>
        <w:t>V případě prodlení objednatele s úhradou faktury je poskytovatel oprávněn požadovat úrok z prodlení v zákonné výši.</w:t>
      </w:r>
    </w:p>
    <w:p w14:paraId="2D6F3483" w14:textId="20077C1C" w:rsidR="008E32B6" w:rsidRDefault="00000000">
      <w:pPr>
        <w:spacing w:after="80"/>
      </w:pPr>
      <w:r>
        <w:rPr>
          <w:b/>
        </w:rPr>
        <w:lastRenderedPageBreak/>
        <w:t xml:space="preserve">2.  </w:t>
      </w:r>
      <w:r>
        <w:t xml:space="preserve">V případě vyvezení znehodnoceného (rozsáhle znečištěného) kontejneru v rozporu s čl. V této smlouvy nebo manipulace s kontejnerem hřiště bez domluvy se správcem sportoviště je objednatel </w:t>
      </w:r>
      <w:proofErr w:type="spellStart"/>
      <w:r>
        <w:t>oprávněn</w:t>
      </w:r>
      <w:proofErr w:type="spellEnd"/>
      <w:r>
        <w:t xml:space="preserve"> </w:t>
      </w:r>
      <w:proofErr w:type="spellStart"/>
      <w:r>
        <w:t>požadovat</w:t>
      </w:r>
      <w:proofErr w:type="spellEnd"/>
      <w:r>
        <w:t xml:space="preserve"> </w:t>
      </w:r>
      <w:proofErr w:type="spellStart"/>
      <w:r>
        <w:t>smluvní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výši</w:t>
      </w:r>
      <w:proofErr w:type="spellEnd"/>
      <w:r>
        <w:t xml:space="preserve"> </w:t>
      </w:r>
      <w:r w:rsidR="0041641F">
        <w:t>10.000,-</w:t>
      </w:r>
      <w:r>
        <w:t xml:space="preserve"> </w:t>
      </w:r>
      <w:proofErr w:type="spellStart"/>
      <w:r>
        <w:t>Kč</w:t>
      </w:r>
      <w:proofErr w:type="spellEnd"/>
      <w:r>
        <w:t xml:space="preserve"> za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jednotlivé</w:t>
      </w:r>
      <w:proofErr w:type="spellEnd"/>
      <w:r>
        <w:t xml:space="preserve"> porušení. Tím není dotčen nárok na náhradu škody.</w:t>
      </w:r>
    </w:p>
    <w:p w14:paraId="1E3E4F06" w14:textId="77777777" w:rsidR="008E32B6" w:rsidRDefault="00000000">
      <w:pPr>
        <w:spacing w:before="200" w:after="120"/>
      </w:pPr>
      <w:r>
        <w:rPr>
          <w:b/>
          <w:color w:val="1F3864"/>
          <w:sz w:val="26"/>
        </w:rPr>
        <w:t>XI. Závěrečná ustanovení</w:t>
      </w:r>
    </w:p>
    <w:p w14:paraId="576A4CF4" w14:textId="77777777" w:rsidR="008E32B6" w:rsidRDefault="00000000">
      <w:pPr>
        <w:spacing w:after="80"/>
      </w:pPr>
      <w:r>
        <w:rPr>
          <w:b/>
        </w:rPr>
        <w:t xml:space="preserve">1.  </w:t>
      </w:r>
      <w:r>
        <w:t>Smlouva nabývá platnosti dnem podpisu oběma smluvními stranami a účinnosti dnem podpisu, nestanoví-li zákon jinak (např. uveřejnění v registru smluv).</w:t>
      </w:r>
    </w:p>
    <w:p w14:paraId="24171A30" w14:textId="77777777" w:rsidR="008E32B6" w:rsidRDefault="00000000">
      <w:pPr>
        <w:spacing w:after="80"/>
      </w:pPr>
      <w:r>
        <w:rPr>
          <w:b/>
        </w:rPr>
        <w:t xml:space="preserve">2.  </w:t>
      </w:r>
      <w:r>
        <w:t>Měnit a doplňovat smlouvu lze pouze formou písemných číslovaných dodatků podepsaných oběma smluvními stranami.</w:t>
      </w:r>
    </w:p>
    <w:p w14:paraId="25546C58" w14:textId="77777777" w:rsidR="008E32B6" w:rsidRDefault="00000000">
      <w:pPr>
        <w:spacing w:after="80"/>
      </w:pPr>
      <w:r>
        <w:rPr>
          <w:b/>
        </w:rPr>
        <w:t xml:space="preserve">3.  </w:t>
      </w:r>
      <w:r>
        <w:t>Vztahy neupravené touto smlouvou se řídí občanským zákoníkem a souvisejícími právními předpisy.</w:t>
      </w:r>
    </w:p>
    <w:p w14:paraId="32CD3BB2" w14:textId="77777777" w:rsidR="008E32B6" w:rsidRDefault="00000000">
      <w:pPr>
        <w:spacing w:after="80"/>
      </w:pPr>
      <w:r>
        <w:rPr>
          <w:b/>
        </w:rPr>
        <w:t xml:space="preserve">4.  </w:t>
      </w:r>
      <w:r>
        <w:t>Smlouva je vyhotovena ve dvou stejnopisech s platností originálu, z nichž každá smluvní strana obdrží po jednom.</w:t>
      </w:r>
    </w:p>
    <w:p w14:paraId="0677D955" w14:textId="77777777" w:rsidR="008E32B6" w:rsidRDefault="00000000">
      <w:pPr>
        <w:spacing w:after="80"/>
      </w:pPr>
      <w:r>
        <w:rPr>
          <w:b/>
        </w:rPr>
        <w:t xml:space="preserve">5.  </w:t>
      </w:r>
      <w:r>
        <w:t>Nedílnou součástí smlouvy jsou přílohy: č. 1 Plán četnosti svozů, č. 2 Nabídková tabulka (cena), č. 3 Technický popis nosiče kontejnerů.</w:t>
      </w:r>
    </w:p>
    <w:p w14:paraId="3ED95829" w14:textId="77777777" w:rsidR="008E32B6" w:rsidRDefault="00000000">
      <w:pPr>
        <w:spacing w:after="80"/>
      </w:pPr>
      <w:r>
        <w:rPr>
          <w:b/>
        </w:rPr>
        <w:t xml:space="preserve">6.  </w:t>
      </w:r>
      <w:r>
        <w:t xml:space="preserve">Smluvní strany prohlašují, že si smlouvu přečetly, s jejím obsahem souhlasí a </w:t>
      </w:r>
      <w:proofErr w:type="spellStart"/>
      <w:r>
        <w:t>na</w:t>
      </w:r>
      <w:proofErr w:type="spellEnd"/>
      <w:r>
        <w:t xml:space="preserve"> </w:t>
      </w:r>
      <w:proofErr w:type="spellStart"/>
      <w:r>
        <w:t>důkaz</w:t>
      </w:r>
      <w:proofErr w:type="spellEnd"/>
      <w:r>
        <w:t xml:space="preserve"> toho </w:t>
      </w:r>
      <w:proofErr w:type="spellStart"/>
      <w:r>
        <w:t>připojují</w:t>
      </w:r>
      <w:proofErr w:type="spellEnd"/>
      <w:r>
        <w:t xml:space="preserve"> </w:t>
      </w:r>
      <w:proofErr w:type="spellStart"/>
      <w:r>
        <w:t>své</w:t>
      </w:r>
      <w:proofErr w:type="spellEnd"/>
      <w:r>
        <w:t xml:space="preserve"> </w:t>
      </w:r>
      <w:proofErr w:type="spellStart"/>
      <w:r>
        <w:t>podpisy</w:t>
      </w:r>
      <w:proofErr w:type="spellEnd"/>
      <w:r>
        <w:t>.</w:t>
      </w:r>
    </w:p>
    <w:p w14:paraId="25A45D18" w14:textId="77777777" w:rsidR="0041641F" w:rsidRDefault="0041641F">
      <w:pPr>
        <w:spacing w:after="80"/>
      </w:pPr>
    </w:p>
    <w:p w14:paraId="29D7B8F8" w14:textId="77777777" w:rsidR="0041641F" w:rsidRDefault="0041641F">
      <w:pPr>
        <w:spacing w:after="80"/>
      </w:pPr>
    </w:p>
    <w:p w14:paraId="33180545" w14:textId="77777777" w:rsidR="008E32B6" w:rsidRDefault="008E32B6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3"/>
        <w:gridCol w:w="4703"/>
      </w:tblGrid>
      <w:tr w:rsidR="008E32B6" w14:paraId="3B30B49C" w14:textId="77777777">
        <w:trPr>
          <w:jc w:val="center"/>
        </w:trPr>
        <w:tc>
          <w:tcPr>
            <w:tcW w:w="4703" w:type="dxa"/>
          </w:tcPr>
          <w:p w14:paraId="3B8F02E1" w14:textId="77777777" w:rsidR="008E32B6" w:rsidRDefault="00000000">
            <w:r>
              <w:rPr>
                <w:sz w:val="20"/>
              </w:rPr>
              <w:t>V ……………… dne ……………</w:t>
            </w:r>
          </w:p>
        </w:tc>
        <w:tc>
          <w:tcPr>
            <w:tcW w:w="4703" w:type="dxa"/>
          </w:tcPr>
          <w:p w14:paraId="786E5145" w14:textId="77777777" w:rsidR="008E32B6" w:rsidRDefault="00000000">
            <w:r>
              <w:rPr>
                <w:sz w:val="20"/>
              </w:rPr>
              <w:t>V ……………… dne ……………</w:t>
            </w:r>
          </w:p>
        </w:tc>
      </w:tr>
      <w:tr w:rsidR="008E32B6" w14:paraId="4395525A" w14:textId="77777777">
        <w:trPr>
          <w:jc w:val="center"/>
        </w:trPr>
        <w:tc>
          <w:tcPr>
            <w:tcW w:w="4703" w:type="dxa"/>
          </w:tcPr>
          <w:p w14:paraId="568D97EB" w14:textId="77777777" w:rsidR="008E32B6" w:rsidRDefault="00000000">
            <w:pPr>
              <w:jc w:val="center"/>
            </w:pPr>
            <w:r>
              <w:rPr>
                <w:sz w:val="20"/>
              </w:rPr>
              <w:br/>
              <w:t>……………………………………</w:t>
            </w:r>
            <w:r>
              <w:rPr>
                <w:sz w:val="20"/>
              </w:rPr>
              <w:br/>
              <w:t>za objednatele</w:t>
            </w:r>
            <w:r>
              <w:rPr>
                <w:sz w:val="20"/>
              </w:rPr>
              <w:br/>
              <w:t>Obec Kašava</w:t>
            </w:r>
          </w:p>
        </w:tc>
        <w:tc>
          <w:tcPr>
            <w:tcW w:w="4703" w:type="dxa"/>
          </w:tcPr>
          <w:p w14:paraId="1109E4A5" w14:textId="77777777" w:rsidR="008E32B6" w:rsidRDefault="00000000">
            <w:pPr>
              <w:jc w:val="center"/>
            </w:pPr>
            <w:r>
              <w:rPr>
                <w:sz w:val="20"/>
              </w:rPr>
              <w:br/>
              <w:t>……………………………………</w:t>
            </w:r>
            <w:r>
              <w:rPr>
                <w:sz w:val="20"/>
              </w:rPr>
              <w:br/>
              <w:t>za poskytovatele</w:t>
            </w:r>
          </w:p>
        </w:tc>
      </w:tr>
    </w:tbl>
    <w:p w14:paraId="52851A51" w14:textId="77777777" w:rsidR="0079191E" w:rsidRDefault="0079191E"/>
    <w:sectPr w:rsidR="0079191E" w:rsidSect="00034616">
      <w:pgSz w:w="12240" w:h="15840"/>
      <w:pgMar w:top="1247" w:right="1417" w:bottom="124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891325">
    <w:abstractNumId w:val="8"/>
  </w:num>
  <w:num w:numId="2" w16cid:durableId="958955258">
    <w:abstractNumId w:val="6"/>
  </w:num>
  <w:num w:numId="3" w16cid:durableId="1094786224">
    <w:abstractNumId w:val="5"/>
  </w:num>
  <w:num w:numId="4" w16cid:durableId="786048414">
    <w:abstractNumId w:val="4"/>
  </w:num>
  <w:num w:numId="5" w16cid:durableId="1868367870">
    <w:abstractNumId w:val="7"/>
  </w:num>
  <w:num w:numId="6" w16cid:durableId="918293837">
    <w:abstractNumId w:val="3"/>
  </w:num>
  <w:num w:numId="7" w16cid:durableId="655691523">
    <w:abstractNumId w:val="2"/>
  </w:num>
  <w:num w:numId="8" w16cid:durableId="1845363730">
    <w:abstractNumId w:val="1"/>
  </w:num>
  <w:num w:numId="9" w16cid:durableId="453132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87D4B"/>
    <w:rsid w:val="0015074B"/>
    <w:rsid w:val="0029639D"/>
    <w:rsid w:val="00326F90"/>
    <w:rsid w:val="0041641F"/>
    <w:rsid w:val="00594A30"/>
    <w:rsid w:val="006F3066"/>
    <w:rsid w:val="0079191E"/>
    <w:rsid w:val="008E32B6"/>
    <w:rsid w:val="00AA1D8D"/>
    <w:rsid w:val="00B47730"/>
    <w:rsid w:val="00C36DBA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9529EC"/>
  <w14:defaultImageDpi w14:val="300"/>
  <w15:docId w15:val="{97965986-125E-484F-A5C5-2C4736CF6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Arial" w:hAnsi="Arial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1149</Words>
  <Characters>6934</Characters>
  <Application>Microsoft Office Word</Application>
  <DocSecurity>0</DocSecurity>
  <Lines>141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Petr Černoch</cp:lastModifiedBy>
  <cp:revision>2</cp:revision>
  <dcterms:created xsi:type="dcterms:W3CDTF">2026-06-22T12:59:00Z</dcterms:created>
  <dcterms:modified xsi:type="dcterms:W3CDTF">2026-06-22T12:59:00Z</dcterms:modified>
  <cp:category/>
</cp:coreProperties>
</file>